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305" w:rsidRPr="009B702C" w:rsidRDefault="006A5305" w:rsidP="004A731B">
      <w:pPr>
        <w:pStyle w:val="NormalWeb"/>
        <w:shd w:val="clear" w:color="auto" w:fill="FFFFFF"/>
        <w:bidi/>
        <w:spacing w:before="0" w:beforeAutospacing="0" w:after="0" w:afterAutospacing="0" w:line="400" w:lineRule="atLeast"/>
        <w:ind w:left="284"/>
        <w:jc w:val="center"/>
        <w:rPr>
          <w:rFonts w:asciiTheme="minorBidi" w:hAnsiTheme="minorBidi" w:cstheme="minorBidi"/>
          <w:b/>
          <w:bCs/>
          <w:sz w:val="44"/>
          <w:szCs w:val="44"/>
          <w:rtl/>
          <w:lang w:bidi="ar-MA"/>
        </w:rPr>
      </w:pPr>
      <w:r w:rsidRPr="009B702C">
        <w:rPr>
          <w:rFonts w:asciiTheme="minorBidi" w:hAnsiTheme="minorBidi" w:cstheme="minorBidi"/>
          <w:b/>
          <w:bCs/>
          <w:sz w:val="44"/>
          <w:szCs w:val="44"/>
          <w:rtl/>
          <w:lang w:bidi="ar-MA"/>
        </w:rPr>
        <w:t>الورقة التا</w:t>
      </w:r>
      <w:r w:rsidR="0063007E" w:rsidRPr="009B702C">
        <w:rPr>
          <w:rFonts w:asciiTheme="minorBidi" w:hAnsiTheme="minorBidi" w:cstheme="minorBidi"/>
          <w:b/>
          <w:bCs/>
          <w:sz w:val="44"/>
          <w:szCs w:val="44"/>
          <w:rtl/>
          <w:lang w:bidi="ar-MA"/>
        </w:rPr>
        <w:t>طيرية</w:t>
      </w:r>
      <w:r w:rsidR="002A66BC" w:rsidRPr="009B702C">
        <w:rPr>
          <w:rFonts w:asciiTheme="minorBidi" w:hAnsiTheme="minorBidi" w:cstheme="minorBidi"/>
          <w:b/>
          <w:bCs/>
          <w:sz w:val="44"/>
          <w:szCs w:val="44"/>
          <w:rtl/>
          <w:lang w:bidi="ar-MA"/>
        </w:rPr>
        <w:t xml:space="preserve"> للندوة </w:t>
      </w:r>
    </w:p>
    <w:p w:rsidR="004A731B" w:rsidRPr="004A731B" w:rsidRDefault="004A731B" w:rsidP="004A731B">
      <w:pPr>
        <w:pStyle w:val="NormalWeb"/>
        <w:shd w:val="clear" w:color="auto" w:fill="FFFFFF"/>
        <w:bidi/>
        <w:spacing w:before="0" w:beforeAutospacing="0" w:after="0" w:afterAutospacing="0" w:line="400" w:lineRule="atLeast"/>
        <w:ind w:left="284"/>
        <w:jc w:val="center"/>
        <w:rPr>
          <w:rFonts w:asciiTheme="minorBidi" w:hAnsiTheme="minorBidi" w:cstheme="minorBidi"/>
          <w:b/>
          <w:bCs/>
          <w:sz w:val="32"/>
          <w:szCs w:val="32"/>
          <w:rtl/>
          <w:lang w:bidi="ar-MA"/>
        </w:rPr>
      </w:pPr>
    </w:p>
    <w:p w:rsidR="0063007E" w:rsidRPr="004A731B" w:rsidRDefault="0063007E" w:rsidP="00631AC5">
      <w:pPr>
        <w:pStyle w:val="NormalWeb"/>
        <w:shd w:val="clear" w:color="auto" w:fill="FFFFFF"/>
        <w:bidi/>
        <w:spacing w:before="0" w:beforeAutospacing="0" w:after="0" w:afterAutospacing="0" w:line="400" w:lineRule="atLeast"/>
        <w:ind w:firstLine="284"/>
        <w:jc w:val="both"/>
        <w:rPr>
          <w:rFonts w:asciiTheme="minorBidi" w:hAnsiTheme="minorBidi" w:cstheme="minorBidi"/>
          <w:color w:val="333333"/>
          <w:sz w:val="32"/>
          <w:szCs w:val="32"/>
          <w:rtl/>
        </w:rPr>
      </w:pPr>
      <w:r w:rsidRPr="004A731B">
        <w:rPr>
          <w:rFonts w:asciiTheme="minorBidi" w:hAnsiTheme="minorBidi" w:cstheme="minorBidi"/>
          <w:color w:val="333333"/>
          <w:sz w:val="32"/>
          <w:szCs w:val="32"/>
          <w:rtl/>
        </w:rPr>
        <w:t>يشكل النسيج الجمعوي أحد الأركان الأساسية ضمن جهود حركة المجتمع المدني</w:t>
      </w:r>
      <w:r w:rsidR="004214D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حيث أصبح معولا عليه حاضرا</w:t>
      </w:r>
      <w:r w:rsidRPr="004A731B">
        <w:rPr>
          <w:rFonts w:asciiTheme="minorBidi" w:hAnsiTheme="minorBidi" w:cstheme="minorBidi"/>
          <w:b/>
          <w:bCs/>
          <w:color w:val="333333"/>
          <w:sz w:val="32"/>
          <w:szCs w:val="32"/>
          <w:rtl/>
        </w:rPr>
        <w:t xml:space="preserve"> و</w:t>
      </w:r>
      <w:r w:rsidRPr="009B702C">
        <w:rPr>
          <w:rFonts w:asciiTheme="minorBidi" w:hAnsiTheme="minorBidi" w:cstheme="minorBidi"/>
          <w:color w:val="333333"/>
          <w:sz w:val="32"/>
          <w:szCs w:val="32"/>
          <w:rtl/>
        </w:rPr>
        <w:t>مستقبلا</w:t>
      </w:r>
      <w:r w:rsidRPr="004A731B">
        <w:rPr>
          <w:rFonts w:asciiTheme="minorBidi" w:hAnsiTheme="minorBidi" w:cstheme="minorBidi"/>
          <w:color w:val="333333"/>
          <w:sz w:val="32"/>
          <w:szCs w:val="32"/>
          <w:rtl/>
        </w:rPr>
        <w:t xml:space="preserve"> من اجل المساهمة في قيادة المسيرة التنموية</w:t>
      </w:r>
      <w:r w:rsidR="004214D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وذلك جنبا لجنب مع جهود الدولة وباقي القطاعات الخاصة الأخرى، خصوصا وأن النسيج الجمعوي أصبح قوة اقتراحيه فعالة ومنظمة تسهم في تفعيل التنمية الشاملة والمستدامة</w:t>
      </w:r>
      <w:r w:rsidR="00631AC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وفي العمل على تحقيق التنمية البشرية</w:t>
      </w:r>
      <w:r w:rsidR="00631AC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هذه القوة يؤكدها حضوره الكمي الذي أصبح يتجاوز نسبة الخمسة والأربعين ألف جمعية تغطي جل التراب الوطني</w:t>
      </w:r>
      <w:r w:rsidR="004214D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كما أنه يؤطر أكثر من مليون منخرط، ويلامس أكثر من ثلث ساكنة البلاد سواء بطريقة مباشرة أوغير مباشرة  فضلا عن توزيعه الجغرافي في جل مناطق المغرب وفي مختلف المدن والقرى والمداشر والقصور....</w:t>
      </w:r>
      <w:r w:rsidR="004214D5">
        <w:rPr>
          <w:rFonts w:asciiTheme="minorBidi" w:hAnsiTheme="minorBidi" w:cstheme="minorBidi" w:hint="cs"/>
          <w:color w:val="333333"/>
          <w:sz w:val="32"/>
          <w:szCs w:val="32"/>
          <w:rtl/>
        </w:rPr>
        <w:t xml:space="preserve"> </w:t>
      </w:r>
      <w:r w:rsidRPr="004A731B">
        <w:rPr>
          <w:rFonts w:asciiTheme="minorBidi" w:hAnsiTheme="minorBidi" w:cstheme="minorBidi"/>
          <w:color w:val="333333"/>
          <w:sz w:val="32"/>
          <w:szCs w:val="32"/>
          <w:rtl/>
        </w:rPr>
        <w:t>والتصاقه اليومي بحاجيات الساكنة.</w:t>
      </w:r>
    </w:p>
    <w:p w:rsidR="00B72989" w:rsidRPr="004214D5" w:rsidRDefault="0063007E" w:rsidP="004214D5">
      <w:pPr>
        <w:ind w:firstLine="284"/>
        <w:jc w:val="both"/>
        <w:rPr>
          <w:rFonts w:asciiTheme="minorBidi" w:hAnsiTheme="minorBidi" w:cstheme="minorBidi"/>
          <w:color w:val="333333"/>
          <w:sz w:val="32"/>
          <w:szCs w:val="32"/>
          <w:rtl/>
          <w:lang w:val="fr-FR" w:eastAsia="fr-FR"/>
        </w:rPr>
      </w:pPr>
      <w:r w:rsidRPr="004214D5">
        <w:rPr>
          <w:rFonts w:asciiTheme="minorBidi" w:hAnsiTheme="minorBidi" w:cstheme="minorBidi"/>
          <w:color w:val="333333"/>
          <w:sz w:val="32"/>
          <w:szCs w:val="32"/>
          <w:rtl/>
          <w:lang w:val="fr-FR" w:eastAsia="fr-FR"/>
        </w:rPr>
        <w:t>ولقد تعزز هذا الدور من خلال الحضور المتميز للفاعل الجمعوي في مسلسل الاصلاح الدستوري،</w:t>
      </w:r>
      <w:r w:rsidR="004214D5">
        <w:rPr>
          <w:rFonts w:asciiTheme="minorBidi" w:hAnsiTheme="minorBidi" w:cstheme="minorBidi" w:hint="cs"/>
          <w:color w:val="333333"/>
          <w:sz w:val="32"/>
          <w:szCs w:val="32"/>
          <w:rtl/>
          <w:lang w:val="fr-FR" w:eastAsia="fr-FR"/>
        </w:rPr>
        <w:t xml:space="preserve"> </w:t>
      </w:r>
      <w:r w:rsidRPr="004214D5">
        <w:rPr>
          <w:rFonts w:asciiTheme="minorBidi" w:hAnsiTheme="minorBidi" w:cstheme="minorBidi"/>
          <w:color w:val="333333"/>
          <w:sz w:val="32"/>
          <w:szCs w:val="32"/>
          <w:rtl/>
          <w:lang w:val="fr-FR" w:eastAsia="fr-FR"/>
        </w:rPr>
        <w:t>اذ برز بشكل لافت الدور الكبير الذي قام به المجتمع المدني في هذه المحطة من خلال تلقي اللجنة الاستشارية لتعديل الدستور ازيد من 140 ارضية مقدمة من طرف الجمعيات،</w:t>
      </w:r>
      <w:r w:rsidR="004214D5">
        <w:rPr>
          <w:rFonts w:asciiTheme="minorBidi" w:hAnsiTheme="minorBidi" w:cstheme="minorBidi" w:hint="cs"/>
          <w:color w:val="333333"/>
          <w:sz w:val="32"/>
          <w:szCs w:val="32"/>
          <w:rtl/>
          <w:lang w:val="fr-FR" w:eastAsia="fr-FR"/>
        </w:rPr>
        <w:t xml:space="preserve"> </w:t>
      </w:r>
      <w:r w:rsidRPr="004214D5">
        <w:rPr>
          <w:rFonts w:asciiTheme="minorBidi" w:hAnsiTheme="minorBidi" w:cstheme="minorBidi"/>
          <w:color w:val="333333"/>
          <w:sz w:val="32"/>
          <w:szCs w:val="32"/>
          <w:rtl/>
          <w:lang w:val="fr-FR" w:eastAsia="fr-FR"/>
        </w:rPr>
        <w:t>وقد ساهمت التعبئة والمرافعة والنقاشات التي قادتها الحركة الجمعوية بشكل كبير في صياغة وثيقة دستورية تؤسس لاشراك فعلي للفاعل المدني في الشان العام والمحلي والتشريع</w:t>
      </w:r>
      <w:r w:rsidR="00631AC5">
        <w:rPr>
          <w:rFonts w:asciiTheme="minorBidi" w:hAnsiTheme="minorBidi" w:cstheme="minorBidi" w:hint="cs"/>
          <w:color w:val="333333"/>
          <w:sz w:val="32"/>
          <w:szCs w:val="32"/>
          <w:rtl/>
          <w:lang w:val="fr-FR" w:eastAsia="fr-FR"/>
        </w:rPr>
        <w:t>،</w:t>
      </w:r>
      <w:r w:rsidRPr="004214D5">
        <w:rPr>
          <w:rFonts w:asciiTheme="minorBidi" w:hAnsiTheme="minorBidi" w:cstheme="minorBidi"/>
          <w:color w:val="333333"/>
          <w:sz w:val="32"/>
          <w:szCs w:val="32"/>
          <w:rtl/>
          <w:lang w:val="fr-FR" w:eastAsia="fr-FR"/>
        </w:rPr>
        <w:t xml:space="preserve"> ومن ثمة التاسيس</w:t>
      </w:r>
      <w:r w:rsidR="004214D5">
        <w:rPr>
          <w:rFonts w:asciiTheme="minorBidi" w:hAnsiTheme="minorBidi" w:cstheme="minorBidi"/>
          <w:color w:val="333333"/>
          <w:sz w:val="32"/>
          <w:szCs w:val="32"/>
          <w:rtl/>
          <w:lang w:val="fr-FR" w:eastAsia="fr-FR"/>
        </w:rPr>
        <w:t xml:space="preserve"> لمعالم ديمقراطية تشاركية فعلية</w:t>
      </w:r>
      <w:r w:rsidRPr="004214D5">
        <w:rPr>
          <w:rFonts w:asciiTheme="minorBidi" w:hAnsiTheme="minorBidi" w:cstheme="minorBidi"/>
          <w:color w:val="333333"/>
          <w:sz w:val="32"/>
          <w:szCs w:val="32"/>
          <w:rtl/>
          <w:lang w:val="fr-FR" w:eastAsia="fr-FR"/>
        </w:rPr>
        <w:t>.</w:t>
      </w:r>
    </w:p>
    <w:p w:rsidR="006A5305" w:rsidRPr="004A731B" w:rsidRDefault="006A5305" w:rsidP="00631AC5">
      <w:pPr>
        <w:pStyle w:val="NormalWeb"/>
        <w:shd w:val="clear" w:color="auto" w:fill="FFFFFF"/>
        <w:bidi/>
        <w:spacing w:before="0" w:beforeAutospacing="0" w:after="0" w:afterAutospacing="0" w:line="400" w:lineRule="atLeast"/>
        <w:ind w:firstLine="284"/>
        <w:jc w:val="both"/>
        <w:rPr>
          <w:rFonts w:asciiTheme="minorBidi" w:hAnsiTheme="minorBidi" w:cstheme="minorBidi"/>
          <w:color w:val="333333"/>
          <w:sz w:val="32"/>
          <w:szCs w:val="32"/>
        </w:rPr>
      </w:pPr>
      <w:r w:rsidRPr="004A731B">
        <w:rPr>
          <w:rFonts w:asciiTheme="minorBidi" w:hAnsiTheme="minorBidi" w:cstheme="minorBidi"/>
          <w:sz w:val="32"/>
          <w:szCs w:val="32"/>
          <w:rtl/>
        </w:rPr>
        <w:t>وب</w:t>
      </w:r>
      <w:r w:rsidR="00631AC5">
        <w:rPr>
          <w:rFonts w:asciiTheme="minorBidi" w:hAnsiTheme="minorBidi" w:cstheme="minorBidi" w:hint="cs"/>
          <w:sz w:val="32"/>
          <w:szCs w:val="32"/>
          <w:rtl/>
        </w:rPr>
        <w:t>م</w:t>
      </w:r>
      <w:r w:rsidRPr="004A731B">
        <w:rPr>
          <w:rFonts w:asciiTheme="minorBidi" w:hAnsiTheme="minorBidi" w:cstheme="minorBidi"/>
          <w:sz w:val="32"/>
          <w:szCs w:val="32"/>
          <w:rtl/>
        </w:rPr>
        <w:t xml:space="preserve">قتضى الدستور الجديد اصبح المجتمع المدني يضطلع بدور كبير في تدبير </w:t>
      </w:r>
      <w:r w:rsidR="00631AC5">
        <w:rPr>
          <w:rFonts w:asciiTheme="minorBidi" w:hAnsiTheme="minorBidi" w:cstheme="minorBidi" w:hint="cs"/>
          <w:sz w:val="32"/>
          <w:szCs w:val="32"/>
          <w:rtl/>
        </w:rPr>
        <w:t>و</w:t>
      </w:r>
      <w:r w:rsidRPr="004A731B">
        <w:rPr>
          <w:rFonts w:asciiTheme="minorBidi" w:hAnsiTheme="minorBidi" w:cstheme="minorBidi"/>
          <w:sz w:val="32"/>
          <w:szCs w:val="32"/>
          <w:rtl/>
        </w:rPr>
        <w:t>رسم السياس</w:t>
      </w:r>
      <w:r w:rsidR="00631AC5">
        <w:rPr>
          <w:rFonts w:asciiTheme="minorBidi" w:hAnsiTheme="minorBidi" w:cstheme="minorBidi" w:hint="cs"/>
          <w:sz w:val="32"/>
          <w:szCs w:val="32"/>
          <w:rtl/>
        </w:rPr>
        <w:t>ات</w:t>
      </w:r>
      <w:r w:rsidRPr="004A731B">
        <w:rPr>
          <w:rFonts w:asciiTheme="minorBidi" w:hAnsiTheme="minorBidi" w:cstheme="minorBidi"/>
          <w:sz w:val="32"/>
          <w:szCs w:val="32"/>
          <w:rtl/>
        </w:rPr>
        <w:t xml:space="preserve"> العمومية</w:t>
      </w:r>
      <w:r w:rsidR="00631AC5">
        <w:rPr>
          <w:rFonts w:asciiTheme="minorBidi" w:hAnsiTheme="minorBidi" w:cstheme="minorBidi" w:hint="cs"/>
          <w:sz w:val="32"/>
          <w:szCs w:val="32"/>
          <w:rtl/>
        </w:rPr>
        <w:t>،</w:t>
      </w:r>
      <w:r w:rsidRPr="004A731B">
        <w:rPr>
          <w:rFonts w:asciiTheme="minorBidi" w:hAnsiTheme="minorBidi" w:cstheme="minorBidi"/>
          <w:sz w:val="32"/>
          <w:szCs w:val="32"/>
          <w:rtl/>
        </w:rPr>
        <w:t xml:space="preserve"> حيث  تضمن مساهمة</w:t>
      </w:r>
      <w:r w:rsidRPr="004A731B">
        <w:rPr>
          <w:rFonts w:asciiTheme="minorBidi" w:hAnsiTheme="minorBidi" w:cstheme="minorBidi"/>
          <w:b/>
          <w:bCs/>
          <w:sz w:val="32"/>
          <w:szCs w:val="32"/>
          <w:rtl/>
        </w:rPr>
        <w:t xml:space="preserve"> ا</w:t>
      </w:r>
      <w:r w:rsidRPr="004A731B">
        <w:rPr>
          <w:rFonts w:asciiTheme="minorBidi" w:hAnsiTheme="minorBidi" w:cstheme="minorBidi"/>
          <w:color w:val="333333"/>
          <w:sz w:val="32"/>
          <w:szCs w:val="32"/>
          <w:rtl/>
        </w:rPr>
        <w:t>لجمعيات ا</w:t>
      </w:r>
      <w:r w:rsidR="00631AC5">
        <w:rPr>
          <w:rFonts w:asciiTheme="minorBidi" w:hAnsiTheme="minorBidi" w:cstheme="minorBidi"/>
          <w:color w:val="333333"/>
          <w:sz w:val="32"/>
          <w:szCs w:val="32"/>
          <w:rtl/>
        </w:rPr>
        <w:t>لمهتمة بقضايا الشأن العام والمن</w:t>
      </w:r>
      <w:r w:rsidR="00631AC5">
        <w:rPr>
          <w:rFonts w:asciiTheme="minorBidi" w:hAnsiTheme="minorBidi" w:cstheme="minorBidi" w:hint="cs"/>
          <w:color w:val="333333"/>
          <w:sz w:val="32"/>
          <w:szCs w:val="32"/>
          <w:rtl/>
        </w:rPr>
        <w:t>ظ</w:t>
      </w:r>
      <w:r w:rsidRPr="004A731B">
        <w:rPr>
          <w:rFonts w:asciiTheme="minorBidi" w:hAnsiTheme="minorBidi" w:cstheme="minorBidi"/>
          <w:color w:val="333333"/>
          <w:sz w:val="32"/>
          <w:szCs w:val="32"/>
          <w:rtl/>
        </w:rPr>
        <w:t>مات غير الحكومية في إطار الديمقراطية التشاركية في اعداد قرارات ومشاريع لدى المؤسسات المنتخبة والسلطات العمومية</w:t>
      </w:r>
      <w:r w:rsidR="004214D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وكذا في تفعيلها وتقييمها. وعلى هذه المؤسسات والسلطات تنظيم هذه المشاركة طبق شروط وكيفيات يحددها القانون.</w:t>
      </w:r>
    </w:p>
    <w:p w:rsidR="006A5305" w:rsidRPr="004A731B" w:rsidRDefault="006A5305" w:rsidP="004214D5">
      <w:pPr>
        <w:pStyle w:val="NormalWeb"/>
        <w:shd w:val="clear" w:color="auto" w:fill="FFFFFF"/>
        <w:bidi/>
        <w:spacing w:before="0" w:beforeAutospacing="0" w:after="0" w:afterAutospacing="0" w:line="400" w:lineRule="atLeast"/>
        <w:ind w:firstLine="284"/>
        <w:jc w:val="both"/>
        <w:rPr>
          <w:rFonts w:asciiTheme="minorBidi" w:hAnsiTheme="minorBidi" w:cstheme="minorBidi"/>
          <w:color w:val="333333"/>
          <w:sz w:val="32"/>
          <w:szCs w:val="32"/>
          <w:rtl/>
        </w:rPr>
      </w:pPr>
      <w:r w:rsidRPr="004A731B">
        <w:rPr>
          <w:rFonts w:asciiTheme="minorBidi" w:hAnsiTheme="minorBidi" w:cstheme="minorBidi"/>
          <w:color w:val="333333"/>
          <w:sz w:val="32"/>
          <w:szCs w:val="32"/>
          <w:rtl/>
        </w:rPr>
        <w:t>كما دعا إلى اشراك المجتمع المدني والفاعلين الاجتماعيين في السياسات العمومية بمختلف اطوارها ابتداء من الاعداد إلى التنفيذ والتقييم</w:t>
      </w:r>
      <w:r w:rsidR="00631AC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فقد نص الفصل 13 من الدستور على ما يلي: "تعمل السلطات العمومية على احداث هيئات للتشاور</w:t>
      </w:r>
      <w:r w:rsidR="004214D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قصد اشراك مختلف الفاعلين الاجتماعيين في اعداد السياسات العمو</w:t>
      </w:r>
      <w:r w:rsidR="00B56665" w:rsidRPr="004A731B">
        <w:rPr>
          <w:rFonts w:asciiTheme="minorBidi" w:hAnsiTheme="minorBidi" w:cstheme="minorBidi"/>
          <w:color w:val="333333"/>
          <w:sz w:val="32"/>
          <w:szCs w:val="32"/>
          <w:rtl/>
        </w:rPr>
        <w:t>مية وتفعيلها وتنفيذها وتقييمها</w:t>
      </w:r>
      <w:r w:rsidR="00631AC5">
        <w:rPr>
          <w:rFonts w:asciiTheme="minorBidi" w:hAnsiTheme="minorBidi" w:cstheme="minorBidi" w:hint="cs"/>
          <w:color w:val="333333"/>
          <w:sz w:val="32"/>
          <w:szCs w:val="32"/>
          <w:rtl/>
        </w:rPr>
        <w:t>"</w:t>
      </w:r>
      <w:r w:rsidR="00B56665" w:rsidRPr="004A731B">
        <w:rPr>
          <w:rFonts w:asciiTheme="minorBidi" w:hAnsiTheme="minorBidi" w:cstheme="minorBidi"/>
          <w:color w:val="333333"/>
          <w:sz w:val="32"/>
          <w:szCs w:val="32"/>
          <w:rtl/>
        </w:rPr>
        <w:t>.</w:t>
      </w:r>
    </w:p>
    <w:p w:rsidR="006A5305" w:rsidRPr="004A731B" w:rsidRDefault="006A5305" w:rsidP="00631AC5">
      <w:pPr>
        <w:pStyle w:val="NormalWeb"/>
        <w:shd w:val="clear" w:color="auto" w:fill="FFFFFF"/>
        <w:bidi/>
        <w:spacing w:before="0" w:beforeAutospacing="0" w:after="0" w:afterAutospacing="0" w:line="400" w:lineRule="atLeast"/>
        <w:ind w:firstLine="284"/>
        <w:jc w:val="both"/>
        <w:rPr>
          <w:rFonts w:asciiTheme="minorBidi" w:hAnsiTheme="minorBidi" w:cstheme="minorBidi"/>
          <w:color w:val="333333"/>
          <w:sz w:val="32"/>
          <w:szCs w:val="32"/>
          <w:rtl/>
        </w:rPr>
      </w:pPr>
      <w:r w:rsidRPr="004A731B">
        <w:rPr>
          <w:rFonts w:asciiTheme="minorBidi" w:hAnsiTheme="minorBidi" w:cstheme="minorBidi"/>
          <w:color w:val="333333"/>
          <w:sz w:val="32"/>
          <w:szCs w:val="32"/>
          <w:rtl/>
        </w:rPr>
        <w:t>فضلا عما سبق فإن الدستور الجديد وسع من دور المواطن المنحصر سالفا في الدور الانتخابي المنتهي بانتهاء الاستحقاقات الانتخابية وأقر بدوره التشريعي</w:t>
      </w:r>
      <w:r w:rsidR="004214D5">
        <w:rPr>
          <w:rFonts w:asciiTheme="minorBidi" w:hAnsiTheme="minorBidi" w:cstheme="minorBidi" w:hint="cs"/>
          <w:color w:val="333333"/>
          <w:sz w:val="32"/>
          <w:szCs w:val="32"/>
          <w:rtl/>
        </w:rPr>
        <w:t xml:space="preserve">، </w:t>
      </w:r>
      <w:r w:rsidRPr="004A731B">
        <w:rPr>
          <w:rFonts w:asciiTheme="minorBidi" w:hAnsiTheme="minorBidi" w:cstheme="minorBidi"/>
          <w:color w:val="333333"/>
          <w:sz w:val="32"/>
          <w:szCs w:val="32"/>
          <w:rtl/>
        </w:rPr>
        <w:t>سواء كان ذلك من داخل مؤسسات قائمة الذات: جمعيات</w:t>
      </w:r>
      <w:r w:rsidR="004214D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وداديات</w:t>
      </w:r>
      <w:r w:rsidR="00631AC5">
        <w:rPr>
          <w:rFonts w:asciiTheme="minorBidi" w:hAnsiTheme="minorBidi" w:cstheme="minorBidi" w:hint="cs"/>
          <w:color w:val="333333"/>
          <w:sz w:val="32"/>
          <w:szCs w:val="32"/>
          <w:rtl/>
        </w:rPr>
        <w:t>..</w:t>
      </w:r>
      <w:r w:rsidR="004214D5">
        <w:rPr>
          <w:rFonts w:asciiTheme="minorBidi" w:hAnsiTheme="minorBidi" w:cstheme="minorBidi" w:hint="cs"/>
          <w:color w:val="333333"/>
          <w:sz w:val="32"/>
          <w:szCs w:val="32"/>
          <w:rtl/>
        </w:rPr>
        <w:t xml:space="preserve">. </w:t>
      </w:r>
      <w:r w:rsidR="004214D5">
        <w:rPr>
          <w:rFonts w:asciiTheme="minorBidi" w:hAnsiTheme="minorBidi" w:cstheme="minorBidi"/>
          <w:color w:val="333333"/>
          <w:sz w:val="32"/>
          <w:szCs w:val="32"/>
          <w:rtl/>
        </w:rPr>
        <w:t>اومواطنا عاديا فحسب</w:t>
      </w:r>
      <w:r w:rsidR="004214D5">
        <w:rPr>
          <w:rFonts w:asciiTheme="minorBidi" w:hAnsiTheme="minorBidi" w:cstheme="minorBidi" w:hint="cs"/>
          <w:color w:val="333333"/>
          <w:sz w:val="32"/>
          <w:szCs w:val="32"/>
          <w:rtl/>
        </w:rPr>
        <w:t xml:space="preserve">، </w:t>
      </w:r>
      <w:r w:rsidRPr="004A731B">
        <w:rPr>
          <w:rFonts w:asciiTheme="minorBidi" w:hAnsiTheme="minorBidi" w:cstheme="minorBidi"/>
          <w:color w:val="333333"/>
          <w:sz w:val="32"/>
          <w:szCs w:val="32"/>
          <w:rtl/>
        </w:rPr>
        <w:t>جاء في نص الدستور الفصل 14</w:t>
      </w:r>
      <w:r w:rsidR="004214D5">
        <w:rPr>
          <w:rFonts w:asciiTheme="minorBidi" w:hAnsiTheme="minorBidi" w:cstheme="minorBidi" w:hint="cs"/>
          <w:color w:val="333333"/>
          <w:sz w:val="32"/>
          <w:szCs w:val="32"/>
          <w:rtl/>
        </w:rPr>
        <w:t xml:space="preserve"> </w:t>
      </w:r>
      <w:r w:rsidRPr="004A731B">
        <w:rPr>
          <w:rFonts w:asciiTheme="minorBidi" w:hAnsiTheme="minorBidi" w:cstheme="minorBidi"/>
          <w:color w:val="333333"/>
          <w:sz w:val="32"/>
          <w:szCs w:val="32"/>
          <w:rtl/>
        </w:rPr>
        <w:t>مايلي:</w:t>
      </w:r>
      <w:r w:rsidR="004214D5">
        <w:rPr>
          <w:rFonts w:asciiTheme="minorBidi" w:hAnsiTheme="minorBidi" w:cstheme="minorBidi" w:hint="cs"/>
          <w:color w:val="333333"/>
          <w:sz w:val="32"/>
          <w:szCs w:val="32"/>
          <w:rtl/>
        </w:rPr>
        <w:t xml:space="preserve"> </w:t>
      </w:r>
      <w:r w:rsidR="00631AC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للمواطنين والمواطنات</w:t>
      </w:r>
      <w:r w:rsidR="004214D5">
        <w:rPr>
          <w:rFonts w:asciiTheme="minorBidi" w:hAnsiTheme="minorBidi" w:cstheme="minorBidi" w:hint="cs"/>
          <w:color w:val="333333"/>
          <w:sz w:val="32"/>
          <w:szCs w:val="32"/>
          <w:rtl/>
        </w:rPr>
        <w:t xml:space="preserve">، </w:t>
      </w:r>
      <w:r w:rsidRPr="004A731B">
        <w:rPr>
          <w:rFonts w:asciiTheme="minorBidi" w:hAnsiTheme="minorBidi" w:cstheme="minorBidi"/>
          <w:color w:val="333333"/>
          <w:sz w:val="32"/>
          <w:szCs w:val="32"/>
          <w:rtl/>
        </w:rPr>
        <w:t>ضمن شروط وكيفيات يحددها قانون تنظيمي</w:t>
      </w:r>
      <w:r w:rsidR="004214D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الحق في تقديم اقتراحات في مجال التشريع". كما نص الفصل 15 على حق المواطن في تقديم</w:t>
      </w:r>
      <w:r w:rsidR="004214D5">
        <w:rPr>
          <w:rFonts w:asciiTheme="minorBidi" w:hAnsiTheme="minorBidi" w:cstheme="minorBidi"/>
          <w:color w:val="333333"/>
          <w:sz w:val="32"/>
          <w:szCs w:val="32"/>
          <w:rtl/>
        </w:rPr>
        <w:t xml:space="preserve"> عرائض إلى السلطات العمومية</w:t>
      </w:r>
      <w:r w:rsidR="004214D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فلأول مرة يصبح المجتمع المدني فاعلا أساسيا على مستوى المشاركة في التشريع من خلال امكانية تقديم عرائض إلى المحكمة الدستورية من أجل النظر في إلغاء القوانين التي تتعارض مع مصالحه وتوجهاته وتقديم مقترحات قوانين للبرلمان أو</w:t>
      </w:r>
      <w:r w:rsidR="004214D5">
        <w:rPr>
          <w:rFonts w:asciiTheme="minorBidi" w:hAnsiTheme="minorBidi" w:cstheme="minorBidi" w:hint="cs"/>
          <w:color w:val="333333"/>
          <w:sz w:val="32"/>
          <w:szCs w:val="32"/>
          <w:rtl/>
        </w:rPr>
        <w:t xml:space="preserve"> </w:t>
      </w:r>
      <w:r w:rsidRPr="004A731B">
        <w:rPr>
          <w:rFonts w:asciiTheme="minorBidi" w:hAnsiTheme="minorBidi" w:cstheme="minorBidi"/>
          <w:color w:val="333333"/>
          <w:sz w:val="32"/>
          <w:szCs w:val="32"/>
          <w:rtl/>
        </w:rPr>
        <w:t>تقديم عرائض على بعض القوانين.</w:t>
      </w:r>
    </w:p>
    <w:p w:rsidR="006A5305" w:rsidRPr="004A731B" w:rsidRDefault="006A5305" w:rsidP="00631AC5">
      <w:pPr>
        <w:pStyle w:val="NormalWeb"/>
        <w:shd w:val="clear" w:color="auto" w:fill="FFFFFF"/>
        <w:bidi/>
        <w:spacing w:before="0" w:beforeAutospacing="0" w:after="0" w:afterAutospacing="0" w:line="400" w:lineRule="atLeast"/>
        <w:ind w:firstLine="284"/>
        <w:jc w:val="both"/>
        <w:rPr>
          <w:rFonts w:asciiTheme="minorBidi" w:hAnsiTheme="minorBidi" w:cstheme="minorBidi"/>
          <w:color w:val="333333"/>
          <w:sz w:val="32"/>
          <w:szCs w:val="32"/>
          <w:rtl/>
        </w:rPr>
      </w:pPr>
      <w:r w:rsidRPr="004A731B">
        <w:rPr>
          <w:rFonts w:asciiTheme="minorBidi" w:hAnsiTheme="minorBidi" w:cstheme="minorBidi"/>
          <w:color w:val="333333"/>
          <w:sz w:val="32"/>
          <w:szCs w:val="32"/>
          <w:rtl/>
        </w:rPr>
        <w:lastRenderedPageBreak/>
        <w:t>وبالإضافة إلى الدور التشريعي فقد نص الدستور الجديد على دور المجتمع المدني في التنمية من خلال احداث آليات تشاركية للحوار والتشاور للمساهمة في إعداد برامج التنمية وتتبعها وامكانية تقديم عرائض</w:t>
      </w:r>
      <w:r w:rsidR="00631AC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الهدف منها مطالبة المجلس بإدراج نقطة تدخل في اختصاصاته ضمن جدول اعماله</w:t>
      </w:r>
      <w:r w:rsidR="00631AC5">
        <w:rPr>
          <w:rFonts w:asciiTheme="minorBidi" w:hAnsiTheme="minorBidi" w:cstheme="minorBidi" w:hint="cs"/>
          <w:color w:val="333333"/>
          <w:sz w:val="32"/>
          <w:szCs w:val="32"/>
          <w:rtl/>
        </w:rPr>
        <w:t>.</w:t>
      </w:r>
      <w:r w:rsidR="00631AC5">
        <w:rPr>
          <w:rFonts w:asciiTheme="minorBidi" w:hAnsiTheme="minorBidi" w:cstheme="minorBidi"/>
          <w:color w:val="333333"/>
          <w:sz w:val="32"/>
          <w:szCs w:val="32"/>
          <w:rtl/>
        </w:rPr>
        <w:t xml:space="preserve"> ويظهر </w:t>
      </w:r>
      <w:r w:rsidR="00631AC5">
        <w:rPr>
          <w:rFonts w:asciiTheme="minorBidi" w:hAnsiTheme="minorBidi" w:cstheme="minorBidi" w:hint="cs"/>
          <w:color w:val="333333"/>
          <w:sz w:val="32"/>
          <w:szCs w:val="32"/>
          <w:rtl/>
        </w:rPr>
        <w:t>ذ</w:t>
      </w:r>
      <w:r w:rsidRPr="004A731B">
        <w:rPr>
          <w:rFonts w:asciiTheme="minorBidi" w:hAnsiTheme="minorBidi" w:cstheme="minorBidi"/>
          <w:color w:val="333333"/>
          <w:sz w:val="32"/>
          <w:szCs w:val="32"/>
          <w:rtl/>
        </w:rPr>
        <w:t>لك جليا من خلال المادة 139 التي جاء فيها: "تضع م</w:t>
      </w:r>
      <w:r w:rsidR="004214D5">
        <w:rPr>
          <w:rFonts w:asciiTheme="minorBidi" w:hAnsiTheme="minorBidi" w:cstheme="minorBidi"/>
          <w:color w:val="333333"/>
          <w:sz w:val="32"/>
          <w:szCs w:val="32"/>
          <w:rtl/>
        </w:rPr>
        <w:t>جالس الجهات</w:t>
      </w:r>
      <w:r w:rsidR="004214D5">
        <w:rPr>
          <w:rFonts w:asciiTheme="minorBidi" w:hAnsiTheme="minorBidi" w:cstheme="minorBidi" w:hint="cs"/>
          <w:color w:val="333333"/>
          <w:sz w:val="32"/>
          <w:szCs w:val="32"/>
          <w:rtl/>
        </w:rPr>
        <w:t>،</w:t>
      </w:r>
      <w:r w:rsidR="004214D5">
        <w:rPr>
          <w:rFonts w:asciiTheme="minorBidi" w:hAnsiTheme="minorBidi" w:cstheme="minorBidi"/>
          <w:color w:val="333333"/>
          <w:sz w:val="32"/>
          <w:szCs w:val="32"/>
          <w:rtl/>
        </w:rPr>
        <w:t xml:space="preserve"> والجماعات الترابية</w:t>
      </w:r>
      <w:r w:rsidRPr="004A731B">
        <w:rPr>
          <w:rFonts w:asciiTheme="minorBidi" w:hAnsiTheme="minorBidi" w:cstheme="minorBidi"/>
          <w:color w:val="333333"/>
          <w:sz w:val="32"/>
          <w:szCs w:val="32"/>
          <w:rtl/>
        </w:rPr>
        <w:t xml:space="preserve"> آليات تشاركية للحوار والتشاور لتيسير مساهمة المواطنات والمواطنين والجمعيات في اعداد برامج التنمية وتتبعها. ويمكن للمواطنات والمواطنين والجمعيات تقديم عرائض</w:t>
      </w:r>
      <w:r w:rsidR="004214D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الهدف منها مطالبة المجلس بإدراج نقطة تدخل في اختصاصه ضمن جدول أعماله</w:t>
      </w:r>
      <w:r w:rsidR="00631AC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w:t>
      </w:r>
    </w:p>
    <w:p w:rsidR="006A5305" w:rsidRPr="004A731B" w:rsidRDefault="006A5305" w:rsidP="004214D5">
      <w:pPr>
        <w:pStyle w:val="NormalWeb"/>
        <w:shd w:val="clear" w:color="auto" w:fill="FFFFFF"/>
        <w:bidi/>
        <w:spacing w:before="0" w:beforeAutospacing="0" w:after="0" w:afterAutospacing="0" w:line="400" w:lineRule="atLeast"/>
        <w:ind w:firstLine="284"/>
        <w:jc w:val="both"/>
        <w:rPr>
          <w:rFonts w:asciiTheme="minorBidi" w:hAnsiTheme="minorBidi" w:cstheme="minorBidi"/>
          <w:color w:val="333333"/>
          <w:sz w:val="32"/>
          <w:szCs w:val="32"/>
          <w:rtl/>
        </w:rPr>
      </w:pPr>
      <w:r w:rsidRPr="004A731B">
        <w:rPr>
          <w:rFonts w:asciiTheme="minorBidi" w:hAnsiTheme="minorBidi" w:cstheme="minorBidi"/>
          <w:color w:val="333333"/>
          <w:sz w:val="32"/>
          <w:szCs w:val="32"/>
          <w:rtl/>
        </w:rPr>
        <w:t>وبهدف النهوض بتطوير الحياة الجمعوية وتوسيع مشاركة الشباب في التنمية الاجتماعية والاقتصادية والثقافية والسياسية للبلاد ومساعدة الشباب على الاندماج في الحياة النشيطة والجمعوية وتجاوز المشاكل التي تعترضهم وتيسير ولوجهم للثقافة والعلم والتكنولوجيا والفن والرياضة والأنشطة الترفيهية</w:t>
      </w:r>
      <w:r w:rsidR="004214D5">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نص الفصلان 33 و170 على ضرورة احداث مجلس استشاري للشباب والعمل الجمعوي.</w:t>
      </w:r>
    </w:p>
    <w:p w:rsidR="006A5305" w:rsidRPr="004A731B" w:rsidRDefault="006A5305" w:rsidP="007C47CB">
      <w:pPr>
        <w:pStyle w:val="NormalWeb"/>
        <w:shd w:val="clear" w:color="auto" w:fill="FFFFFF"/>
        <w:bidi/>
        <w:spacing w:before="0" w:beforeAutospacing="0" w:after="0" w:afterAutospacing="0" w:line="400" w:lineRule="atLeast"/>
        <w:ind w:firstLine="284"/>
        <w:jc w:val="both"/>
        <w:rPr>
          <w:rFonts w:asciiTheme="minorBidi" w:hAnsiTheme="minorBidi" w:cstheme="minorBidi"/>
          <w:color w:val="333333"/>
          <w:sz w:val="32"/>
          <w:szCs w:val="32"/>
          <w:rtl/>
        </w:rPr>
      </w:pPr>
      <w:r w:rsidRPr="004A731B">
        <w:rPr>
          <w:rFonts w:asciiTheme="minorBidi" w:hAnsiTheme="minorBidi" w:cstheme="minorBidi"/>
          <w:color w:val="333333"/>
          <w:sz w:val="32"/>
          <w:szCs w:val="32"/>
          <w:rtl/>
        </w:rPr>
        <w:t>وبعد صدور وثيقة الدستور والتي تضمنت دسترة الديمقراطية التشاكية والعريضة الشعبية والمبادرة مع التاكيد على قوانين تنظيمية لها،</w:t>
      </w:r>
      <w:r w:rsidR="004214D5">
        <w:rPr>
          <w:rFonts w:asciiTheme="minorBidi" w:hAnsiTheme="minorBidi" w:cstheme="minorBidi" w:hint="cs"/>
          <w:color w:val="333333"/>
          <w:sz w:val="32"/>
          <w:szCs w:val="32"/>
          <w:rtl/>
        </w:rPr>
        <w:t xml:space="preserve"> </w:t>
      </w:r>
      <w:r w:rsidR="007C47CB" w:rsidRPr="004A731B">
        <w:rPr>
          <w:rFonts w:asciiTheme="minorBidi" w:hAnsiTheme="minorBidi" w:cstheme="minorBidi"/>
          <w:color w:val="333333"/>
          <w:sz w:val="32"/>
          <w:szCs w:val="32"/>
          <w:rtl/>
        </w:rPr>
        <w:t xml:space="preserve">وايمانا منا </w:t>
      </w:r>
      <w:r w:rsidRPr="004A731B">
        <w:rPr>
          <w:rFonts w:asciiTheme="minorBidi" w:hAnsiTheme="minorBidi" w:cstheme="minorBidi"/>
          <w:color w:val="333333"/>
          <w:sz w:val="32"/>
          <w:szCs w:val="32"/>
          <w:rtl/>
        </w:rPr>
        <w:t>كفاعلين جمعويين</w:t>
      </w:r>
      <w:r w:rsidR="007C47CB">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باهمية هذه الالية في انجاح الانتقال الديمقراطي وتجاوز معوقات تطبيقها</w:t>
      </w:r>
      <w:r w:rsidR="007C47CB">
        <w:rPr>
          <w:rFonts w:asciiTheme="minorBidi" w:hAnsiTheme="minorBidi" w:cstheme="minorBidi" w:hint="cs"/>
          <w:color w:val="333333"/>
          <w:sz w:val="32"/>
          <w:szCs w:val="32"/>
          <w:rtl/>
        </w:rPr>
        <w:t>،</w:t>
      </w:r>
      <w:r w:rsidRPr="004A731B">
        <w:rPr>
          <w:rFonts w:asciiTheme="minorBidi" w:hAnsiTheme="minorBidi" w:cstheme="minorBidi"/>
          <w:color w:val="333333"/>
          <w:sz w:val="32"/>
          <w:szCs w:val="32"/>
          <w:rtl/>
        </w:rPr>
        <w:t xml:space="preserve"> </w:t>
      </w:r>
      <w:r w:rsidR="007C47CB" w:rsidRPr="004A731B">
        <w:rPr>
          <w:rFonts w:asciiTheme="minorBidi" w:hAnsiTheme="minorBidi" w:cstheme="minorBidi"/>
          <w:color w:val="333333"/>
          <w:sz w:val="32"/>
          <w:szCs w:val="32"/>
          <w:rtl/>
        </w:rPr>
        <w:t xml:space="preserve">فاننا </w:t>
      </w:r>
      <w:r w:rsidRPr="004A731B">
        <w:rPr>
          <w:rFonts w:asciiTheme="minorBidi" w:hAnsiTheme="minorBidi" w:cstheme="minorBidi"/>
          <w:color w:val="333333"/>
          <w:sz w:val="32"/>
          <w:szCs w:val="32"/>
          <w:rtl/>
        </w:rPr>
        <w:t xml:space="preserve">مطالبين اكثر من أي وقت مضى </w:t>
      </w:r>
      <w:r w:rsidR="00631AC5">
        <w:rPr>
          <w:rFonts w:asciiTheme="minorBidi" w:hAnsiTheme="minorBidi" w:cstheme="minorBidi" w:hint="cs"/>
          <w:color w:val="333333"/>
          <w:sz w:val="32"/>
          <w:szCs w:val="32"/>
          <w:rtl/>
        </w:rPr>
        <w:t>ب</w:t>
      </w:r>
      <w:r w:rsidRPr="004A731B">
        <w:rPr>
          <w:rFonts w:asciiTheme="minorBidi" w:hAnsiTheme="minorBidi" w:cstheme="minorBidi"/>
          <w:color w:val="333333"/>
          <w:sz w:val="32"/>
          <w:szCs w:val="32"/>
          <w:rtl/>
        </w:rPr>
        <w:t xml:space="preserve">الانخراط  في دينامية التفعيل والتنزيل للقوانين التنظيمية المؤطرة للديمقراطية التشاركية </w:t>
      </w:r>
      <w:r w:rsidR="00A91630" w:rsidRPr="004A731B">
        <w:rPr>
          <w:rFonts w:asciiTheme="minorBidi" w:hAnsiTheme="minorBidi" w:cstheme="minorBidi"/>
          <w:color w:val="333333"/>
          <w:sz w:val="32"/>
          <w:szCs w:val="32"/>
          <w:rtl/>
        </w:rPr>
        <w:t>باعتبارها عنصرا مكملا لها</w:t>
      </w:r>
      <w:r w:rsidR="007C47CB">
        <w:rPr>
          <w:rFonts w:asciiTheme="minorBidi" w:hAnsiTheme="minorBidi" w:cstheme="minorBidi" w:hint="cs"/>
          <w:color w:val="333333"/>
          <w:sz w:val="32"/>
          <w:szCs w:val="32"/>
          <w:rtl/>
        </w:rPr>
        <w:t>.</w:t>
      </w:r>
      <w:r w:rsidR="004214D5">
        <w:rPr>
          <w:rFonts w:asciiTheme="minorBidi" w:hAnsiTheme="minorBidi" w:cstheme="minorBidi" w:hint="cs"/>
          <w:color w:val="333333"/>
          <w:sz w:val="32"/>
          <w:szCs w:val="32"/>
          <w:rtl/>
        </w:rPr>
        <w:t xml:space="preserve"> </w:t>
      </w:r>
      <w:r w:rsidR="00A91630" w:rsidRPr="004A731B">
        <w:rPr>
          <w:rFonts w:asciiTheme="minorBidi" w:hAnsiTheme="minorBidi" w:cstheme="minorBidi"/>
          <w:color w:val="333333"/>
          <w:sz w:val="32"/>
          <w:szCs w:val="32"/>
          <w:rtl/>
        </w:rPr>
        <w:t>خصوصا اذا استحضرنا تنوع المجتمع المغربي ثقافيا ولغويا واثنيا،</w:t>
      </w:r>
      <w:r w:rsidR="004214D5">
        <w:rPr>
          <w:rFonts w:asciiTheme="minorBidi" w:hAnsiTheme="minorBidi" w:cstheme="minorBidi" w:hint="cs"/>
          <w:color w:val="333333"/>
          <w:sz w:val="32"/>
          <w:szCs w:val="32"/>
          <w:rtl/>
        </w:rPr>
        <w:t xml:space="preserve"> </w:t>
      </w:r>
      <w:r w:rsidR="00A91630" w:rsidRPr="004A731B">
        <w:rPr>
          <w:rFonts w:asciiTheme="minorBidi" w:hAnsiTheme="minorBidi" w:cstheme="minorBidi"/>
          <w:color w:val="333333"/>
          <w:sz w:val="32"/>
          <w:szCs w:val="32"/>
          <w:rtl/>
        </w:rPr>
        <w:t>وتفاوت مستويات التنمية بين جهاته مما يجعل الديمقراطية التشاركية حتمية لتجاوز نقائص الديمقراطية التمثيلية،</w:t>
      </w:r>
      <w:r w:rsidR="004214D5">
        <w:rPr>
          <w:rFonts w:asciiTheme="minorBidi" w:hAnsiTheme="minorBidi" w:cstheme="minorBidi" w:hint="cs"/>
          <w:color w:val="333333"/>
          <w:sz w:val="32"/>
          <w:szCs w:val="32"/>
          <w:rtl/>
        </w:rPr>
        <w:t xml:space="preserve"> </w:t>
      </w:r>
      <w:r w:rsidR="00A91630" w:rsidRPr="004A731B">
        <w:rPr>
          <w:rFonts w:asciiTheme="minorBidi" w:hAnsiTheme="minorBidi" w:cstheme="minorBidi"/>
          <w:color w:val="333333"/>
          <w:sz w:val="32"/>
          <w:szCs w:val="32"/>
          <w:rtl/>
        </w:rPr>
        <w:t>ولتمكين المواط</w:t>
      </w:r>
      <w:r w:rsidR="007C47CB">
        <w:rPr>
          <w:rFonts w:asciiTheme="minorBidi" w:hAnsiTheme="minorBidi" w:cstheme="minorBidi" w:hint="cs"/>
          <w:color w:val="333333"/>
          <w:sz w:val="32"/>
          <w:szCs w:val="32"/>
          <w:rtl/>
        </w:rPr>
        <w:t>ن</w:t>
      </w:r>
      <w:r w:rsidR="00A91630" w:rsidRPr="004A731B">
        <w:rPr>
          <w:rFonts w:asciiTheme="minorBidi" w:hAnsiTheme="minorBidi" w:cstheme="minorBidi"/>
          <w:color w:val="333333"/>
          <w:sz w:val="32"/>
          <w:szCs w:val="32"/>
          <w:rtl/>
        </w:rPr>
        <w:t xml:space="preserve">ين والمواطنات من التعبير عن مطالبهم والاسهام في السياسات </w:t>
      </w:r>
      <w:r w:rsidR="004214D5">
        <w:rPr>
          <w:rFonts w:asciiTheme="minorBidi" w:hAnsiTheme="minorBidi" w:cstheme="minorBidi"/>
          <w:color w:val="333333"/>
          <w:sz w:val="32"/>
          <w:szCs w:val="32"/>
          <w:rtl/>
        </w:rPr>
        <w:t>التي من شانها تلبية حاجياتهم</w:t>
      </w:r>
      <w:r w:rsidR="00997C0F" w:rsidRPr="004A731B">
        <w:rPr>
          <w:rFonts w:asciiTheme="minorBidi" w:hAnsiTheme="minorBidi" w:cstheme="minorBidi"/>
          <w:color w:val="333333"/>
          <w:sz w:val="32"/>
          <w:szCs w:val="32"/>
          <w:rtl/>
        </w:rPr>
        <w:t>.</w:t>
      </w:r>
    </w:p>
    <w:p w:rsidR="007C47CB" w:rsidRDefault="007C47CB" w:rsidP="004214D5">
      <w:pPr>
        <w:pStyle w:val="NormalWeb"/>
        <w:shd w:val="clear" w:color="auto" w:fill="FFFFFF"/>
        <w:bidi/>
        <w:spacing w:before="0" w:beforeAutospacing="0" w:after="0" w:afterAutospacing="0" w:line="400" w:lineRule="atLeast"/>
        <w:jc w:val="both"/>
        <w:rPr>
          <w:rFonts w:asciiTheme="minorBidi" w:hAnsiTheme="minorBidi" w:cstheme="minorBidi"/>
          <w:color w:val="333333"/>
          <w:sz w:val="32"/>
          <w:szCs w:val="32"/>
          <w:rtl/>
        </w:rPr>
      </w:pPr>
    </w:p>
    <w:p w:rsidR="00997C0F" w:rsidRPr="004A731B" w:rsidRDefault="00997C0F" w:rsidP="007C47CB">
      <w:pPr>
        <w:pStyle w:val="NormalWeb"/>
        <w:shd w:val="clear" w:color="auto" w:fill="FFFFFF"/>
        <w:bidi/>
        <w:spacing w:before="0" w:beforeAutospacing="0" w:after="0" w:afterAutospacing="0" w:line="400" w:lineRule="atLeast"/>
        <w:jc w:val="both"/>
        <w:rPr>
          <w:rFonts w:asciiTheme="minorBidi" w:hAnsiTheme="minorBidi" w:cstheme="minorBidi"/>
          <w:color w:val="333333"/>
          <w:sz w:val="32"/>
          <w:szCs w:val="32"/>
          <w:rtl/>
        </w:rPr>
      </w:pPr>
      <w:r w:rsidRPr="004A731B">
        <w:rPr>
          <w:rFonts w:asciiTheme="minorBidi" w:hAnsiTheme="minorBidi" w:cstheme="minorBidi"/>
          <w:color w:val="333333"/>
          <w:sz w:val="32"/>
          <w:szCs w:val="32"/>
          <w:rtl/>
        </w:rPr>
        <w:t>اننا نه</w:t>
      </w:r>
      <w:r w:rsidR="00FD514C">
        <w:rPr>
          <w:rFonts w:asciiTheme="minorBidi" w:hAnsiTheme="minorBidi" w:cstheme="minorBidi"/>
          <w:color w:val="333333"/>
          <w:sz w:val="32"/>
          <w:szCs w:val="32"/>
          <w:rtl/>
        </w:rPr>
        <w:t>دف من خلال هذا اللقاء الى مايلي</w:t>
      </w:r>
      <w:r w:rsidRPr="004A731B">
        <w:rPr>
          <w:rFonts w:asciiTheme="minorBidi" w:hAnsiTheme="minorBidi" w:cstheme="minorBidi"/>
          <w:color w:val="333333"/>
          <w:sz w:val="32"/>
          <w:szCs w:val="32"/>
          <w:rtl/>
        </w:rPr>
        <w:t>:</w:t>
      </w:r>
    </w:p>
    <w:p w:rsidR="00997C0F" w:rsidRPr="004A731B" w:rsidRDefault="00997C0F" w:rsidP="004214D5">
      <w:pPr>
        <w:pStyle w:val="NormalWeb"/>
        <w:shd w:val="clear" w:color="auto" w:fill="FFFFFF"/>
        <w:bidi/>
        <w:spacing w:before="0" w:beforeAutospacing="0" w:after="0" w:afterAutospacing="0" w:line="400" w:lineRule="atLeast"/>
        <w:jc w:val="both"/>
        <w:rPr>
          <w:rFonts w:asciiTheme="minorBidi" w:hAnsiTheme="minorBidi" w:cstheme="minorBidi"/>
          <w:color w:val="333333"/>
          <w:sz w:val="32"/>
          <w:szCs w:val="32"/>
          <w:rtl/>
        </w:rPr>
      </w:pPr>
    </w:p>
    <w:p w:rsidR="0063007E" w:rsidRPr="00FD514C" w:rsidRDefault="00997C0F" w:rsidP="009B702C">
      <w:pPr>
        <w:numPr>
          <w:ilvl w:val="0"/>
          <w:numId w:val="4"/>
        </w:numPr>
        <w:ind w:left="709" w:hanging="426"/>
        <w:jc w:val="both"/>
        <w:rPr>
          <w:rFonts w:asciiTheme="minorBidi" w:hAnsiTheme="minorBidi" w:cstheme="minorBidi"/>
          <w:sz w:val="32"/>
          <w:szCs w:val="32"/>
          <w:lang w:val="fr-FR"/>
        </w:rPr>
      </w:pPr>
      <w:r w:rsidRPr="00FD514C">
        <w:rPr>
          <w:rFonts w:asciiTheme="minorBidi" w:hAnsiTheme="minorBidi" w:cstheme="minorBidi"/>
          <w:sz w:val="32"/>
          <w:szCs w:val="32"/>
          <w:rtl/>
          <w:lang w:val="fr-FR"/>
        </w:rPr>
        <w:t>تعزيز المكتسبات الدستورية،</w:t>
      </w:r>
      <w:r w:rsidR="004214D5" w:rsidRPr="00FD514C">
        <w:rPr>
          <w:rFonts w:asciiTheme="minorBidi" w:hAnsiTheme="minorBidi" w:cstheme="minorBidi" w:hint="cs"/>
          <w:sz w:val="32"/>
          <w:szCs w:val="32"/>
          <w:rtl/>
          <w:lang w:val="fr-FR"/>
        </w:rPr>
        <w:t xml:space="preserve"> </w:t>
      </w:r>
      <w:r w:rsidRPr="00FD514C">
        <w:rPr>
          <w:rFonts w:asciiTheme="minorBidi" w:hAnsiTheme="minorBidi" w:cstheme="minorBidi"/>
          <w:sz w:val="32"/>
          <w:szCs w:val="32"/>
          <w:rtl/>
          <w:lang w:val="fr-FR"/>
        </w:rPr>
        <w:t>وتعميق فرص العمل من اجل تنزيل القوانين التنظيمية المؤطرة للديمقراطية التشاركي</w:t>
      </w:r>
      <w:r w:rsidR="009B702C" w:rsidRPr="00FD514C">
        <w:rPr>
          <w:rFonts w:asciiTheme="minorBidi" w:hAnsiTheme="minorBidi" w:cstheme="minorBidi" w:hint="cs"/>
          <w:sz w:val="32"/>
          <w:szCs w:val="32"/>
          <w:rtl/>
          <w:lang w:val="fr-FR"/>
        </w:rPr>
        <w:t>ة</w:t>
      </w:r>
      <w:r w:rsidRPr="00FD514C">
        <w:rPr>
          <w:rFonts w:asciiTheme="minorBidi" w:hAnsiTheme="minorBidi" w:cstheme="minorBidi"/>
          <w:sz w:val="32"/>
          <w:szCs w:val="32"/>
          <w:rtl/>
          <w:lang w:val="fr-FR"/>
        </w:rPr>
        <w:t>.</w:t>
      </w:r>
    </w:p>
    <w:p w:rsidR="00997C0F" w:rsidRPr="00FD514C" w:rsidRDefault="00997C0F" w:rsidP="004214D5">
      <w:pPr>
        <w:numPr>
          <w:ilvl w:val="0"/>
          <w:numId w:val="4"/>
        </w:numPr>
        <w:ind w:left="709" w:hanging="426"/>
        <w:jc w:val="both"/>
        <w:rPr>
          <w:rFonts w:asciiTheme="minorBidi" w:hAnsiTheme="minorBidi" w:cstheme="minorBidi"/>
          <w:sz w:val="32"/>
          <w:szCs w:val="32"/>
          <w:lang w:val="fr-FR"/>
        </w:rPr>
      </w:pPr>
      <w:r w:rsidRPr="00FD514C">
        <w:rPr>
          <w:rFonts w:asciiTheme="minorBidi" w:hAnsiTheme="minorBidi" w:cstheme="minorBidi"/>
          <w:sz w:val="32"/>
          <w:szCs w:val="32"/>
          <w:rtl/>
          <w:lang w:val="fr-FR"/>
        </w:rPr>
        <w:t>تقوية دور الفاعل الجمعوي خاصة والمواطن عامة في تحقيق الديمقراطية التشاركية واكسابه ثقافة المرافعة في اتجاه تحقيق تنمية شاملة.</w:t>
      </w:r>
    </w:p>
    <w:p w:rsidR="00997C0F" w:rsidRPr="00FD514C" w:rsidRDefault="00997C0F" w:rsidP="00C04D72">
      <w:pPr>
        <w:numPr>
          <w:ilvl w:val="0"/>
          <w:numId w:val="4"/>
        </w:numPr>
        <w:ind w:left="709" w:hanging="426"/>
        <w:jc w:val="both"/>
        <w:rPr>
          <w:rFonts w:asciiTheme="minorBidi" w:hAnsiTheme="minorBidi" w:cstheme="minorBidi"/>
          <w:sz w:val="32"/>
          <w:szCs w:val="32"/>
          <w:lang w:val="fr-FR"/>
        </w:rPr>
      </w:pPr>
      <w:r w:rsidRPr="00FD514C">
        <w:rPr>
          <w:rFonts w:asciiTheme="minorBidi" w:hAnsiTheme="minorBidi" w:cstheme="minorBidi"/>
          <w:sz w:val="32"/>
          <w:szCs w:val="32"/>
          <w:rtl/>
          <w:lang w:val="fr-FR"/>
        </w:rPr>
        <w:t>المساهمة في تحقيق شروط المشاركة المواطنة للمواطن والفاعل الجمعوي في تدبير الشان العام محليا</w:t>
      </w:r>
      <w:r w:rsidR="009B702C" w:rsidRPr="00FD514C">
        <w:rPr>
          <w:rFonts w:asciiTheme="minorBidi" w:hAnsiTheme="minorBidi" w:cstheme="minorBidi" w:hint="cs"/>
          <w:sz w:val="32"/>
          <w:szCs w:val="32"/>
          <w:rtl/>
          <w:lang w:val="fr-FR"/>
        </w:rPr>
        <w:t>،</w:t>
      </w:r>
      <w:r w:rsidRPr="00FD514C">
        <w:rPr>
          <w:rFonts w:asciiTheme="minorBidi" w:hAnsiTheme="minorBidi" w:cstheme="minorBidi"/>
          <w:sz w:val="32"/>
          <w:szCs w:val="32"/>
          <w:rtl/>
          <w:lang w:val="fr-FR"/>
        </w:rPr>
        <w:t xml:space="preserve"> جهويا </w:t>
      </w:r>
      <w:r w:rsidR="00C04D72">
        <w:rPr>
          <w:rFonts w:asciiTheme="minorBidi" w:hAnsiTheme="minorBidi" w:cstheme="minorBidi" w:hint="cs"/>
          <w:sz w:val="32"/>
          <w:szCs w:val="32"/>
          <w:rtl/>
          <w:lang w:val="fr-FR"/>
        </w:rPr>
        <w:t>و</w:t>
      </w:r>
      <w:r w:rsidRPr="00FD514C">
        <w:rPr>
          <w:rFonts w:asciiTheme="minorBidi" w:hAnsiTheme="minorBidi" w:cstheme="minorBidi"/>
          <w:sz w:val="32"/>
          <w:szCs w:val="32"/>
          <w:rtl/>
          <w:lang w:val="fr-FR"/>
        </w:rPr>
        <w:t>وطنيا</w:t>
      </w:r>
      <w:r w:rsidR="00C04D72">
        <w:rPr>
          <w:rFonts w:asciiTheme="minorBidi" w:hAnsiTheme="minorBidi" w:cstheme="minorBidi" w:hint="cs"/>
          <w:sz w:val="32"/>
          <w:szCs w:val="32"/>
          <w:rtl/>
          <w:lang w:val="fr-FR"/>
        </w:rPr>
        <w:t>،</w:t>
      </w:r>
      <w:r w:rsidRPr="00FD514C">
        <w:rPr>
          <w:rFonts w:asciiTheme="minorBidi" w:hAnsiTheme="minorBidi" w:cstheme="minorBidi"/>
          <w:sz w:val="32"/>
          <w:szCs w:val="32"/>
          <w:rtl/>
          <w:lang w:val="fr-FR"/>
        </w:rPr>
        <w:t xml:space="preserve"> والتعبير عن مطالبهم و</w:t>
      </w:r>
      <w:r w:rsidR="009B702C" w:rsidRPr="00FD514C">
        <w:rPr>
          <w:rFonts w:asciiTheme="minorBidi" w:hAnsiTheme="minorBidi" w:cstheme="minorBidi" w:hint="cs"/>
          <w:sz w:val="32"/>
          <w:szCs w:val="32"/>
          <w:rtl/>
          <w:lang w:val="fr-FR"/>
        </w:rPr>
        <w:t xml:space="preserve">كذا </w:t>
      </w:r>
      <w:r w:rsidRPr="00FD514C">
        <w:rPr>
          <w:rFonts w:asciiTheme="minorBidi" w:hAnsiTheme="minorBidi" w:cstheme="minorBidi"/>
          <w:sz w:val="32"/>
          <w:szCs w:val="32"/>
          <w:rtl/>
          <w:lang w:val="fr-FR"/>
        </w:rPr>
        <w:t>التقدم بالمقترحات التي ستمكنهم من التمتع بحقوقهم كاملة ومن تحقيق التنمية المستدامة.</w:t>
      </w:r>
    </w:p>
    <w:p w:rsidR="00B72989" w:rsidRPr="00FD514C" w:rsidRDefault="002A66BC" w:rsidP="004214D5">
      <w:pPr>
        <w:numPr>
          <w:ilvl w:val="0"/>
          <w:numId w:val="4"/>
        </w:numPr>
        <w:ind w:left="709" w:hanging="426"/>
        <w:jc w:val="both"/>
        <w:rPr>
          <w:rFonts w:asciiTheme="minorBidi" w:hAnsiTheme="minorBidi" w:cstheme="minorBidi"/>
          <w:sz w:val="32"/>
          <w:szCs w:val="32"/>
          <w:rtl/>
          <w:lang w:val="fr-FR"/>
        </w:rPr>
      </w:pPr>
      <w:r w:rsidRPr="00FD514C">
        <w:rPr>
          <w:rFonts w:asciiTheme="minorBidi" w:hAnsiTheme="minorBidi" w:cstheme="minorBidi"/>
          <w:sz w:val="32"/>
          <w:szCs w:val="32"/>
          <w:rtl/>
          <w:lang w:val="fr-FR"/>
        </w:rPr>
        <w:t>فتح نقاش جدي بين الفاعلين المحليين:</w:t>
      </w:r>
      <w:r w:rsidR="004214D5" w:rsidRPr="00FD514C">
        <w:rPr>
          <w:rFonts w:asciiTheme="minorBidi" w:hAnsiTheme="minorBidi" w:cstheme="minorBidi" w:hint="cs"/>
          <w:sz w:val="32"/>
          <w:szCs w:val="32"/>
          <w:rtl/>
          <w:lang w:val="fr-FR"/>
        </w:rPr>
        <w:t xml:space="preserve"> </w:t>
      </w:r>
      <w:r w:rsidRPr="00FD514C">
        <w:rPr>
          <w:rFonts w:asciiTheme="minorBidi" w:hAnsiTheme="minorBidi" w:cstheme="minorBidi"/>
          <w:sz w:val="32"/>
          <w:szCs w:val="32"/>
          <w:rtl/>
          <w:lang w:val="fr-FR"/>
        </w:rPr>
        <w:t>مجتمع مدني</w:t>
      </w:r>
      <w:r w:rsidR="004214D5" w:rsidRPr="00FD514C">
        <w:rPr>
          <w:rFonts w:asciiTheme="minorBidi" w:hAnsiTheme="minorBidi" w:cstheme="minorBidi" w:hint="cs"/>
          <w:sz w:val="32"/>
          <w:szCs w:val="32"/>
          <w:rtl/>
          <w:lang w:val="fr-FR"/>
        </w:rPr>
        <w:t xml:space="preserve">، </w:t>
      </w:r>
      <w:r w:rsidRPr="00FD514C">
        <w:rPr>
          <w:rFonts w:asciiTheme="minorBidi" w:hAnsiTheme="minorBidi" w:cstheme="minorBidi"/>
          <w:sz w:val="32"/>
          <w:szCs w:val="32"/>
          <w:rtl/>
          <w:lang w:val="fr-FR"/>
        </w:rPr>
        <w:t>جماعات محلية،</w:t>
      </w:r>
      <w:r w:rsidR="004214D5" w:rsidRPr="00FD514C">
        <w:rPr>
          <w:rFonts w:asciiTheme="minorBidi" w:hAnsiTheme="minorBidi" w:cstheme="minorBidi" w:hint="cs"/>
          <w:sz w:val="32"/>
          <w:szCs w:val="32"/>
          <w:rtl/>
          <w:lang w:val="fr-FR"/>
        </w:rPr>
        <w:t xml:space="preserve"> </w:t>
      </w:r>
      <w:r w:rsidR="004214D5" w:rsidRPr="00FD514C">
        <w:rPr>
          <w:rFonts w:asciiTheme="minorBidi" w:hAnsiTheme="minorBidi" w:cstheme="minorBidi"/>
          <w:sz w:val="32"/>
          <w:szCs w:val="32"/>
          <w:rtl/>
          <w:lang w:val="fr-FR"/>
        </w:rPr>
        <w:t>مصالح خارجية</w:t>
      </w:r>
      <w:r w:rsidRPr="00FD514C">
        <w:rPr>
          <w:rFonts w:asciiTheme="minorBidi" w:hAnsiTheme="minorBidi" w:cstheme="minorBidi"/>
          <w:sz w:val="32"/>
          <w:szCs w:val="32"/>
          <w:rtl/>
          <w:lang w:val="fr-FR"/>
        </w:rPr>
        <w:t>،</w:t>
      </w:r>
      <w:r w:rsidR="004214D5" w:rsidRPr="00FD514C">
        <w:rPr>
          <w:rFonts w:asciiTheme="minorBidi" w:hAnsiTheme="minorBidi" w:cstheme="minorBidi" w:hint="cs"/>
          <w:sz w:val="32"/>
          <w:szCs w:val="32"/>
          <w:rtl/>
          <w:lang w:val="fr-FR"/>
        </w:rPr>
        <w:t xml:space="preserve"> </w:t>
      </w:r>
      <w:r w:rsidRPr="00FD514C">
        <w:rPr>
          <w:rFonts w:asciiTheme="minorBidi" w:hAnsiTheme="minorBidi" w:cstheme="minorBidi"/>
          <w:sz w:val="32"/>
          <w:szCs w:val="32"/>
          <w:rtl/>
          <w:lang w:val="fr-FR"/>
        </w:rPr>
        <w:t>فاعلين مدنيين</w:t>
      </w:r>
      <w:r w:rsidR="00C04D72">
        <w:rPr>
          <w:rFonts w:asciiTheme="minorBidi" w:hAnsiTheme="minorBidi" w:cstheme="minorBidi" w:hint="cs"/>
          <w:sz w:val="32"/>
          <w:szCs w:val="32"/>
          <w:rtl/>
          <w:lang w:val="fr-FR"/>
        </w:rPr>
        <w:t>...</w:t>
      </w:r>
      <w:r w:rsidRPr="00FD514C">
        <w:rPr>
          <w:rFonts w:asciiTheme="minorBidi" w:hAnsiTheme="minorBidi" w:cstheme="minorBidi"/>
          <w:sz w:val="32"/>
          <w:szCs w:val="32"/>
          <w:rtl/>
          <w:lang w:val="fr-FR"/>
        </w:rPr>
        <w:t xml:space="preserve"> من اجل تحقيق تنمية محلية تشاركية شاملة.</w:t>
      </w:r>
    </w:p>
    <w:p w:rsidR="00B72989" w:rsidRPr="004A731B" w:rsidRDefault="00B72989" w:rsidP="004214D5">
      <w:pPr>
        <w:rPr>
          <w:rFonts w:asciiTheme="minorBidi" w:hAnsiTheme="minorBidi" w:cstheme="minorBidi"/>
          <w:sz w:val="32"/>
          <w:szCs w:val="32"/>
          <w:rtl/>
          <w:lang w:val="fr-FR" w:bidi="ar-MA"/>
        </w:rPr>
      </w:pPr>
    </w:p>
    <w:p w:rsidR="00B72989" w:rsidRPr="004A731B" w:rsidRDefault="00B72989" w:rsidP="004214D5">
      <w:pPr>
        <w:rPr>
          <w:rFonts w:asciiTheme="minorBidi" w:hAnsiTheme="minorBidi" w:cstheme="minorBidi"/>
          <w:sz w:val="32"/>
          <w:szCs w:val="32"/>
          <w:rtl/>
          <w:lang w:val="fr-FR" w:bidi="ar-MA"/>
        </w:rPr>
      </w:pPr>
    </w:p>
    <w:p w:rsidR="00B72989" w:rsidRPr="004A731B" w:rsidRDefault="00B72989" w:rsidP="004214D5">
      <w:pPr>
        <w:rPr>
          <w:rFonts w:asciiTheme="minorBidi" w:hAnsiTheme="minorBidi" w:cstheme="minorBidi"/>
          <w:sz w:val="32"/>
          <w:szCs w:val="32"/>
          <w:rtl/>
          <w:lang w:val="fr-FR" w:bidi="ar-MA"/>
        </w:rPr>
      </w:pPr>
    </w:p>
    <w:p w:rsidR="00B72989" w:rsidRPr="005911AF" w:rsidRDefault="00B72989" w:rsidP="004214D5">
      <w:pPr>
        <w:rPr>
          <w:sz w:val="32"/>
          <w:szCs w:val="32"/>
          <w:rtl/>
          <w:lang w:val="fr-FR" w:bidi="ar-MA"/>
        </w:rPr>
      </w:pPr>
    </w:p>
    <w:sectPr w:rsidR="00B72989" w:rsidRPr="005911AF" w:rsidSect="004214D5">
      <w:headerReference w:type="default" r:id="rId8"/>
      <w:footerReference w:type="default" r:id="rId9"/>
      <w:pgSz w:w="11906" w:h="16838"/>
      <w:pgMar w:top="567" w:right="849" w:bottom="567" w:left="709" w:header="13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935" w:rsidRDefault="005D5935" w:rsidP="00746F08">
      <w:r>
        <w:separator/>
      </w:r>
    </w:p>
  </w:endnote>
  <w:endnote w:type="continuationSeparator" w:id="1">
    <w:p w:rsidR="005D5935" w:rsidRDefault="005D5935" w:rsidP="00746F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ayout w:type="fixed"/>
      <w:tblLook w:val="04A0"/>
    </w:tblPr>
    <w:tblGrid>
      <w:gridCol w:w="1342"/>
      <w:gridCol w:w="9222"/>
    </w:tblGrid>
    <w:tr w:rsidR="000A7119" w:rsidRPr="002D0664" w:rsidTr="000A7119">
      <w:trPr>
        <w:trHeight w:val="806"/>
      </w:trPr>
      <w:tc>
        <w:tcPr>
          <w:tcW w:w="1279" w:type="dxa"/>
        </w:tcPr>
        <w:p w:rsidR="000A7119" w:rsidRPr="002D0664" w:rsidRDefault="005911AF" w:rsidP="000A7119">
          <w:pPr>
            <w:pStyle w:val="Pieddepage"/>
            <w:rPr>
              <w:b/>
              <w:color w:val="4F81BD"/>
              <w:sz w:val="32"/>
              <w:szCs w:val="32"/>
            </w:rPr>
          </w:pPr>
          <w:r>
            <w:rPr>
              <w:noProof/>
              <w:color w:val="0033CC"/>
              <w:lang w:val="fr-FR" w:eastAsia="fr-FR"/>
            </w:rPr>
            <w:drawing>
              <wp:inline distT="0" distB="0" distL="0" distR="0">
                <wp:extent cx="584835" cy="464820"/>
                <wp:effectExtent l="19050" t="0" r="5715" b="0"/>
                <wp:docPr id="2" name="Image 2" descr="logo w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aha"/>
                        <pic:cNvPicPr>
                          <a:picLocks noChangeAspect="1" noChangeArrowheads="1"/>
                        </pic:cNvPicPr>
                      </pic:nvPicPr>
                      <pic:blipFill>
                        <a:blip r:embed="rId1"/>
                        <a:srcRect/>
                        <a:stretch>
                          <a:fillRect/>
                        </a:stretch>
                      </pic:blipFill>
                      <pic:spPr bwMode="auto">
                        <a:xfrm>
                          <a:off x="0" y="0"/>
                          <a:ext cx="584835" cy="464820"/>
                        </a:xfrm>
                        <a:prstGeom prst="rect">
                          <a:avLst/>
                        </a:prstGeom>
                        <a:noFill/>
                        <a:ln w="9525">
                          <a:noFill/>
                          <a:miter lim="800000"/>
                          <a:headEnd/>
                          <a:tailEnd/>
                        </a:ln>
                      </pic:spPr>
                    </pic:pic>
                  </a:graphicData>
                </a:graphic>
              </wp:inline>
            </w:drawing>
          </w:r>
        </w:p>
      </w:tc>
      <w:tc>
        <w:tcPr>
          <w:tcW w:w="8790" w:type="dxa"/>
        </w:tcPr>
        <w:p w:rsidR="000A7119" w:rsidRPr="002D0664" w:rsidRDefault="00F66717" w:rsidP="000A7119">
          <w:pPr>
            <w:pStyle w:val="Pieddepage"/>
          </w:pPr>
          <w:r w:rsidRPr="002D0664">
            <w:t>Association WAHA pour la Culture l’Education et le Développement Social Boudenib</w:t>
          </w:r>
        </w:p>
        <w:p w:rsidR="000A7119" w:rsidRPr="002D0664" w:rsidRDefault="005009E3" w:rsidP="000A7119">
          <w:pPr>
            <w:pStyle w:val="Pieddepage"/>
          </w:pPr>
          <w:hyperlink r:id="rId2" w:history="1">
            <w:r w:rsidR="00F66717" w:rsidRPr="002D0664">
              <w:rPr>
                <w:rStyle w:val="Lienhypertexte"/>
              </w:rPr>
              <w:t>www.waha.educa.ass.ma</w:t>
            </w:r>
          </w:hyperlink>
          <w:r w:rsidR="00F66717" w:rsidRPr="002D0664">
            <w:t xml:space="preserve">    </w:t>
          </w:r>
          <w:hyperlink r:id="rId3" w:history="1">
            <w:r w:rsidR="00F66717" w:rsidRPr="002D0664">
              <w:rPr>
                <w:rStyle w:val="Lienhypertexte"/>
              </w:rPr>
              <w:t>wahati15@gmail.com</w:t>
            </w:r>
          </w:hyperlink>
          <w:r w:rsidR="00F66717" w:rsidRPr="002D0664">
            <w:t xml:space="preserve">  Tel : 0535780714/0668955723</w:t>
          </w:r>
        </w:p>
      </w:tc>
    </w:tr>
  </w:tbl>
  <w:p w:rsidR="000A7119" w:rsidRPr="0034013F" w:rsidRDefault="000A711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935" w:rsidRDefault="005D5935" w:rsidP="00746F08">
      <w:r>
        <w:separator/>
      </w:r>
    </w:p>
  </w:footnote>
  <w:footnote w:type="continuationSeparator" w:id="1">
    <w:p w:rsidR="005D5935" w:rsidRDefault="005D5935" w:rsidP="00746F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6" w:rsidRPr="00431136" w:rsidRDefault="00F66717" w:rsidP="00431136">
    <w:pPr>
      <w:pStyle w:val="En-tte"/>
      <w:rPr>
        <w:b/>
        <w:bCs/>
        <w:noProof/>
      </w:rPr>
    </w:pPr>
    <w:r>
      <w:rPr>
        <w:rFonts w:hint="cs"/>
        <w:b/>
        <w:bCs/>
        <w:noProof/>
        <w:rtl/>
      </w:rPr>
      <w:t xml:space="preserve">  </w:t>
    </w:r>
    <w:r w:rsidR="00431136">
      <w:pict>
        <v:shapetype id="_x0000_t202" coordsize="21600,21600" o:spt="202" path="m,l,21600r21600,l21600,xe">
          <v:stroke joinstyle="miter"/>
          <v:path gradientshapeok="t" o:connecttype="rect"/>
        </v:shapetype>
        <v:shape id="_x0000_s12289" type="#_x0000_t202" style="position:absolute;left:0;text-align:left;margin-left:16.4pt;margin-top:16.6pt;width:174.75pt;height:50.25pt;z-index:251660288;mso-position-horizontal-relative:text;mso-position-vertical-relative:text" strokecolor="white [3212]">
          <v:textbox style="mso-next-textbox:#_x0000_s12289">
            <w:txbxContent>
              <w:p w:rsidR="00431136" w:rsidRDefault="00431136" w:rsidP="00431136">
                <w:r>
                  <w:rPr>
                    <w:rFonts w:asciiTheme="minorHAnsi" w:eastAsiaTheme="minorHAnsi" w:hAnsiTheme="minorHAnsi" w:cstheme="minorBidi"/>
                    <w:noProof/>
                    <w:sz w:val="20"/>
                    <w:szCs w:val="20"/>
                    <w:lang w:val="fr-FR" w:eastAsia="fr-FR"/>
                  </w:rPr>
                  <w:drawing>
                    <wp:inline distT="0" distB="0" distL="0" distR="0">
                      <wp:extent cx="2048510" cy="571500"/>
                      <wp:effectExtent l="19050" t="0" r="8890" b="0"/>
                      <wp:docPr id="4" name="Image 3" descr="ajj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jj_logo"/>
                              <pic:cNvPicPr>
                                <a:picLocks noChangeAspect="1" noChangeArrowheads="1"/>
                              </pic:cNvPicPr>
                            </pic:nvPicPr>
                            <pic:blipFill>
                              <a:blip r:embed="rId1"/>
                              <a:srcRect/>
                              <a:stretch>
                                <a:fillRect/>
                              </a:stretch>
                            </pic:blipFill>
                            <pic:spPr bwMode="auto">
                              <a:xfrm>
                                <a:off x="0" y="0"/>
                                <a:ext cx="2048510" cy="571500"/>
                              </a:xfrm>
                              <a:prstGeom prst="rect">
                                <a:avLst/>
                              </a:prstGeom>
                              <a:noFill/>
                              <a:ln w="9525">
                                <a:noFill/>
                                <a:miter lim="800000"/>
                                <a:headEnd/>
                                <a:tailEnd/>
                              </a:ln>
                            </pic:spPr>
                          </pic:pic>
                        </a:graphicData>
                      </a:graphic>
                    </wp:inline>
                  </w:drawing>
                </w:r>
              </w:p>
            </w:txbxContent>
          </v:textbox>
        </v:shape>
      </w:pict>
    </w:r>
    <w:r w:rsidR="00431136">
      <w:pict>
        <v:shape id="_x0000_s12290" type="#_x0000_t202" style="position:absolute;left:0;text-align:left;margin-left:368.75pt;margin-top:4.9pt;width:159pt;height:61.5pt;z-index:251661312;mso-position-horizontal-relative:text;mso-position-vertical-relative:text" strokecolor="white [3212]">
          <v:textbox style="mso-next-textbox:#_x0000_s12290">
            <w:txbxContent>
              <w:p w:rsidR="00431136" w:rsidRDefault="00431136" w:rsidP="00431136">
                <w:r>
                  <w:rPr>
                    <w:rFonts w:asciiTheme="minorHAnsi" w:eastAsiaTheme="minorHAnsi" w:hAnsiTheme="minorHAnsi" w:cstheme="minorBidi"/>
                    <w:noProof/>
                    <w:sz w:val="20"/>
                    <w:szCs w:val="20"/>
                    <w:lang w:val="fr-FR" w:eastAsia="fr-FR"/>
                  </w:rPr>
                  <w:drawing>
                    <wp:inline distT="0" distB="0" distL="0" distR="0">
                      <wp:extent cx="1890395" cy="720725"/>
                      <wp:effectExtent l="19050" t="0" r="0" b="0"/>
                      <wp:docPr id="3" name="Image 8" descr="panneau wah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panneau waha (2)"/>
                              <pic:cNvPicPr>
                                <a:picLocks noChangeAspect="1" noChangeArrowheads="1"/>
                              </pic:cNvPicPr>
                            </pic:nvPicPr>
                            <pic:blipFill>
                              <a:blip r:embed="rId2"/>
                              <a:srcRect/>
                              <a:stretch>
                                <a:fillRect/>
                              </a:stretch>
                            </pic:blipFill>
                            <pic:spPr bwMode="auto">
                              <a:xfrm>
                                <a:off x="0" y="0"/>
                                <a:ext cx="1890395" cy="720725"/>
                              </a:xfrm>
                              <a:prstGeom prst="rect">
                                <a:avLst/>
                              </a:prstGeom>
                              <a:noFill/>
                              <a:ln w="9525">
                                <a:noFill/>
                                <a:miter lim="800000"/>
                                <a:headEnd/>
                                <a:tailEnd/>
                              </a:ln>
                            </pic:spPr>
                          </pic:pic>
                        </a:graphicData>
                      </a:graphic>
                    </wp:inline>
                  </w:drawing>
                </w:r>
              </w:p>
            </w:txbxContent>
          </v:textbox>
        </v:shape>
      </w:pict>
    </w:r>
  </w:p>
  <w:p w:rsidR="00431136" w:rsidRDefault="00431136" w:rsidP="00431136">
    <w:pPr>
      <w:pStyle w:val="En-tte"/>
      <w:pBdr>
        <w:bottom w:val="thickThinSmallGap" w:sz="24" w:space="1" w:color="622423"/>
      </w:pBdr>
      <w:rPr>
        <w:noProof/>
        <w:lang w:val="fr-FR" w:eastAsia="fr-FR"/>
      </w:rPr>
    </w:pPr>
  </w:p>
  <w:p w:rsidR="00431136" w:rsidRDefault="00431136" w:rsidP="00431136">
    <w:pPr>
      <w:pStyle w:val="En-tte"/>
      <w:pBdr>
        <w:bottom w:val="thickThinSmallGap" w:sz="24" w:space="1" w:color="622423"/>
      </w:pBdr>
      <w:rPr>
        <w:noProof/>
        <w:lang w:val="fr-FR" w:eastAsia="fr-FR"/>
      </w:rPr>
    </w:pPr>
  </w:p>
  <w:p w:rsidR="00431136" w:rsidRDefault="00431136" w:rsidP="00431136">
    <w:pPr>
      <w:pStyle w:val="En-tte"/>
      <w:pBdr>
        <w:bottom w:val="thickThinSmallGap" w:sz="24" w:space="1" w:color="622423"/>
      </w:pBdr>
      <w:rPr>
        <w:noProof/>
        <w:lang w:val="fr-FR" w:eastAsia="fr-FR"/>
      </w:rPr>
    </w:pPr>
  </w:p>
  <w:p w:rsidR="00431136" w:rsidRPr="00D157E2" w:rsidRDefault="00431136" w:rsidP="00431136">
    <w:pPr>
      <w:pStyle w:val="En-tte"/>
      <w:pBdr>
        <w:bottom w:val="thickThinSmallGap" w:sz="24" w:space="1" w:color="622423"/>
      </w:pBdr>
      <w:tabs>
        <w:tab w:val="center" w:pos="4819"/>
        <w:tab w:val="right" w:pos="9638"/>
      </w:tabs>
      <w:rPr>
        <w:rFonts w:ascii="Cambria" w:hAnsi="Cambria"/>
        <w:b/>
        <w:bCs/>
        <w:sz w:val="32"/>
        <w:szCs w:val="32"/>
      </w:rPr>
    </w:pPr>
  </w:p>
  <w:p w:rsidR="000A7119" w:rsidRPr="00C73A94" w:rsidRDefault="000A7119">
    <w:pPr>
      <w:pStyle w:val="En-tte"/>
      <w:rPr>
        <w:sz w:val="2"/>
        <w:szCs w:val="2"/>
        <w:rtl/>
      </w:rPr>
    </w:pPr>
  </w:p>
  <w:p w:rsidR="000A7119" w:rsidRDefault="000A7119">
    <w:pPr>
      <w:pStyle w:val="En-tte"/>
      <w:rPr>
        <w:rtl/>
      </w:rPr>
    </w:pPr>
  </w:p>
  <w:p w:rsidR="000A7119" w:rsidRPr="00C73A94" w:rsidRDefault="00F66717" w:rsidP="000A7119">
    <w:pPr>
      <w:pStyle w:val="En-tte"/>
      <w:tabs>
        <w:tab w:val="clear" w:pos="4153"/>
        <w:tab w:val="clear" w:pos="8306"/>
        <w:tab w:val="left" w:pos="2543"/>
      </w:tabs>
      <w:rPr>
        <w:sz w:val="2"/>
        <w:szCs w:val="2"/>
      </w:rPr>
    </w:pPr>
    <w:r>
      <w:rPr>
        <w:rt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83755"/>
    <w:multiLevelType w:val="hybridMultilevel"/>
    <w:tmpl w:val="603A12B4"/>
    <w:lvl w:ilvl="0" w:tplc="C13EF522">
      <w:start w:val="1"/>
      <w:numFmt w:val="bullet"/>
      <w:lvlText w:val=""/>
      <w:lvlJc w:val="left"/>
      <w:pPr>
        <w:ind w:left="1080" w:hanging="360"/>
      </w:pPr>
      <w:rPr>
        <w:rFonts w:ascii="Symbol" w:hAnsi="Symbol" w:hint="default"/>
        <w:sz w:val="48"/>
        <w:szCs w:val="4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A772F3F"/>
    <w:multiLevelType w:val="hybridMultilevel"/>
    <w:tmpl w:val="53DC8668"/>
    <w:lvl w:ilvl="0" w:tplc="BBDA1276">
      <w:start w:val="1"/>
      <w:numFmt w:val="bullet"/>
      <w:lvlText w:val=""/>
      <w:lvlJc w:val="left"/>
      <w:pPr>
        <w:ind w:left="360" w:hanging="360"/>
      </w:pPr>
      <w:rPr>
        <w:rFonts w:ascii="Symbol" w:hAnsi="Symbol" w:hint="default"/>
        <w:sz w:val="48"/>
        <w:szCs w:val="48"/>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
    <w:nsid w:val="53B91713"/>
    <w:multiLevelType w:val="hybridMultilevel"/>
    <w:tmpl w:val="E7BA58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FC83EBE"/>
    <w:multiLevelType w:val="hybridMultilevel"/>
    <w:tmpl w:val="4FA8652C"/>
    <w:lvl w:ilvl="0" w:tplc="C19291EE">
      <w:start w:val="1"/>
      <w:numFmt w:val="decimal"/>
      <w:lvlText w:val="%1."/>
      <w:lvlJc w:val="left"/>
      <w:pPr>
        <w:ind w:left="927" w:hanging="360"/>
      </w:pPr>
      <w:rPr>
        <w:b/>
        <w:bCs/>
        <w:sz w:val="44"/>
        <w:szCs w:val="44"/>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20"/>
  <w:displayHorizontalDrawingGridEvery w:val="2"/>
  <w:characterSpacingControl w:val="doNotCompress"/>
  <w:hdrShapeDefaults>
    <o:shapedefaults v:ext="edit" spidmax="13314"/>
    <o:shapelayout v:ext="edit">
      <o:idmap v:ext="edit" data="12"/>
    </o:shapelayout>
  </w:hdrShapeDefaults>
  <w:footnotePr>
    <w:footnote w:id="0"/>
    <w:footnote w:id="1"/>
  </w:footnotePr>
  <w:endnotePr>
    <w:endnote w:id="0"/>
    <w:endnote w:id="1"/>
  </w:endnotePr>
  <w:compat/>
  <w:rsids>
    <w:rsidRoot w:val="00854982"/>
    <w:rsid w:val="00001F0B"/>
    <w:rsid w:val="00063B73"/>
    <w:rsid w:val="0007392A"/>
    <w:rsid w:val="000A7119"/>
    <w:rsid w:val="000B3190"/>
    <w:rsid w:val="001456F0"/>
    <w:rsid w:val="001B66C3"/>
    <w:rsid w:val="00256538"/>
    <w:rsid w:val="002A66BC"/>
    <w:rsid w:val="002B4F19"/>
    <w:rsid w:val="002B78B5"/>
    <w:rsid w:val="00414EC0"/>
    <w:rsid w:val="004214D5"/>
    <w:rsid w:val="00431136"/>
    <w:rsid w:val="00481533"/>
    <w:rsid w:val="004A535A"/>
    <w:rsid w:val="004A731B"/>
    <w:rsid w:val="005009E3"/>
    <w:rsid w:val="005911AF"/>
    <w:rsid w:val="005D5935"/>
    <w:rsid w:val="0063007E"/>
    <w:rsid w:val="00631AC5"/>
    <w:rsid w:val="006A5305"/>
    <w:rsid w:val="00746F08"/>
    <w:rsid w:val="007C47CB"/>
    <w:rsid w:val="007E7346"/>
    <w:rsid w:val="008269A3"/>
    <w:rsid w:val="00854982"/>
    <w:rsid w:val="008C7066"/>
    <w:rsid w:val="00997C0F"/>
    <w:rsid w:val="009B702C"/>
    <w:rsid w:val="00A13F90"/>
    <w:rsid w:val="00A65326"/>
    <w:rsid w:val="00A91630"/>
    <w:rsid w:val="00B56665"/>
    <w:rsid w:val="00B72989"/>
    <w:rsid w:val="00C04D72"/>
    <w:rsid w:val="00CB7F15"/>
    <w:rsid w:val="00CD51DC"/>
    <w:rsid w:val="00D157E2"/>
    <w:rsid w:val="00F66717"/>
    <w:rsid w:val="00FD51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982"/>
    <w:pPr>
      <w:bidi/>
    </w:pPr>
    <w:rPr>
      <w:rFonts w:ascii="Times New Roman" w:eastAsia="Times New Roman" w:hAnsi="Times New Roman" w:cs="Times New Roman"/>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4982"/>
    <w:pPr>
      <w:ind w:left="720"/>
      <w:contextualSpacing/>
    </w:pPr>
  </w:style>
  <w:style w:type="paragraph" w:styleId="En-tte">
    <w:name w:val="header"/>
    <w:basedOn w:val="Normal"/>
    <w:link w:val="En-tteCar"/>
    <w:uiPriority w:val="99"/>
    <w:unhideWhenUsed/>
    <w:rsid w:val="00854982"/>
    <w:pPr>
      <w:tabs>
        <w:tab w:val="center" w:pos="4153"/>
        <w:tab w:val="right" w:pos="8306"/>
      </w:tabs>
    </w:pPr>
  </w:style>
  <w:style w:type="character" w:customStyle="1" w:styleId="En-tteCar">
    <w:name w:val="En-tête Car"/>
    <w:basedOn w:val="Policepardfaut"/>
    <w:link w:val="En-tte"/>
    <w:uiPriority w:val="99"/>
    <w:rsid w:val="00854982"/>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854982"/>
    <w:pPr>
      <w:tabs>
        <w:tab w:val="center" w:pos="4153"/>
        <w:tab w:val="right" w:pos="8306"/>
      </w:tabs>
    </w:pPr>
  </w:style>
  <w:style w:type="character" w:customStyle="1" w:styleId="PieddepageCar">
    <w:name w:val="Pied de page Car"/>
    <w:basedOn w:val="Policepardfaut"/>
    <w:link w:val="Pieddepage"/>
    <w:uiPriority w:val="99"/>
    <w:rsid w:val="00854982"/>
    <w:rPr>
      <w:rFonts w:ascii="Times New Roman" w:eastAsia="Times New Roman" w:hAnsi="Times New Roman" w:cs="Times New Roman"/>
      <w:sz w:val="24"/>
      <w:szCs w:val="24"/>
      <w:lang w:val="en-US"/>
    </w:rPr>
  </w:style>
  <w:style w:type="character" w:styleId="Lienhypertexte">
    <w:name w:val="Hyperlink"/>
    <w:basedOn w:val="Policepardfaut"/>
    <w:uiPriority w:val="99"/>
    <w:unhideWhenUsed/>
    <w:rsid w:val="00854982"/>
    <w:rPr>
      <w:color w:val="0000FF"/>
      <w:u w:val="single"/>
    </w:rPr>
  </w:style>
  <w:style w:type="paragraph" w:styleId="NormalWeb">
    <w:name w:val="Normal (Web)"/>
    <w:basedOn w:val="Normal"/>
    <w:uiPriority w:val="99"/>
    <w:semiHidden/>
    <w:unhideWhenUsed/>
    <w:rsid w:val="0063007E"/>
    <w:pPr>
      <w:bidi w:val="0"/>
      <w:spacing w:before="100" w:beforeAutospacing="1" w:after="100" w:afterAutospacing="1"/>
    </w:pPr>
    <w:rPr>
      <w:lang w:val="fr-FR" w:eastAsia="fr-FR"/>
    </w:rPr>
  </w:style>
  <w:style w:type="paragraph" w:styleId="Textedebulles">
    <w:name w:val="Balloon Text"/>
    <w:basedOn w:val="Normal"/>
    <w:link w:val="TextedebullesCar"/>
    <w:uiPriority w:val="99"/>
    <w:semiHidden/>
    <w:unhideWhenUsed/>
    <w:rsid w:val="004A731B"/>
    <w:rPr>
      <w:rFonts w:ascii="Tahoma" w:hAnsi="Tahoma" w:cs="Tahoma"/>
      <w:sz w:val="16"/>
      <w:szCs w:val="16"/>
    </w:rPr>
  </w:style>
  <w:style w:type="character" w:customStyle="1" w:styleId="TextedebullesCar">
    <w:name w:val="Texte de bulles Car"/>
    <w:basedOn w:val="Policepardfaut"/>
    <w:link w:val="Textedebulles"/>
    <w:uiPriority w:val="99"/>
    <w:semiHidden/>
    <w:rsid w:val="004A731B"/>
    <w:rPr>
      <w:rFonts w:ascii="Tahoma" w:eastAsia="Times New Roman"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35546719">
      <w:bodyDiv w:val="1"/>
      <w:marLeft w:val="0"/>
      <w:marRight w:val="0"/>
      <w:marTop w:val="0"/>
      <w:marBottom w:val="0"/>
      <w:divBdr>
        <w:top w:val="none" w:sz="0" w:space="0" w:color="auto"/>
        <w:left w:val="none" w:sz="0" w:space="0" w:color="auto"/>
        <w:bottom w:val="none" w:sz="0" w:space="0" w:color="auto"/>
        <w:right w:val="none" w:sz="0" w:space="0" w:color="auto"/>
      </w:divBdr>
    </w:div>
    <w:div w:id="173885360">
      <w:bodyDiv w:val="1"/>
      <w:marLeft w:val="0"/>
      <w:marRight w:val="0"/>
      <w:marTop w:val="0"/>
      <w:marBottom w:val="0"/>
      <w:divBdr>
        <w:top w:val="none" w:sz="0" w:space="0" w:color="auto"/>
        <w:left w:val="none" w:sz="0" w:space="0" w:color="auto"/>
        <w:bottom w:val="none" w:sz="0" w:space="0" w:color="auto"/>
        <w:right w:val="none" w:sz="0" w:space="0" w:color="auto"/>
      </w:divBdr>
    </w:div>
    <w:div w:id="18107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wahati15@gmail.com" TargetMode="External"/><Relationship Id="rId2" Type="http://schemas.openxmlformats.org/officeDocument/2006/relationships/hyperlink" Target="http://www.waha.educa.ass.ma"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AB23B-A92D-4C1F-8ACC-13CA4694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723</Words>
  <Characters>3977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4691</CharactersWithSpaces>
  <SharedDoc>false</SharedDoc>
  <HLinks>
    <vt:vector size="12" baseType="variant">
      <vt:variant>
        <vt:i4>3997727</vt:i4>
      </vt:variant>
      <vt:variant>
        <vt:i4>3</vt:i4>
      </vt:variant>
      <vt:variant>
        <vt:i4>0</vt:i4>
      </vt:variant>
      <vt:variant>
        <vt:i4>5</vt:i4>
      </vt:variant>
      <vt:variant>
        <vt:lpwstr>mailto:wahati15@gmail.com</vt:lpwstr>
      </vt:variant>
      <vt:variant>
        <vt:lpwstr/>
      </vt:variant>
      <vt:variant>
        <vt:i4>983134</vt:i4>
      </vt:variant>
      <vt:variant>
        <vt:i4>0</vt:i4>
      </vt:variant>
      <vt:variant>
        <vt:i4>0</vt:i4>
      </vt:variant>
      <vt:variant>
        <vt:i4>5</vt:i4>
      </vt:variant>
      <vt:variant>
        <vt:lpwstr>http://www.waha.educa.ass.ma/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12</cp:revision>
  <cp:lastPrinted>2013-02-06T12:03:00Z</cp:lastPrinted>
  <dcterms:created xsi:type="dcterms:W3CDTF">2013-02-06T12:14:00Z</dcterms:created>
  <dcterms:modified xsi:type="dcterms:W3CDTF">2013-02-06T20:09:00Z</dcterms:modified>
</cp:coreProperties>
</file>