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FA" w:rsidRDefault="00A56F0A" w:rsidP="00E54EFA">
      <w:pPr>
        <w:bidi/>
        <w:jc w:val="center"/>
        <w:rPr>
          <w:rFonts w:ascii="Segoe UI" w:hAnsi="Segoe UI" w:cs="Segoe UI"/>
          <w:sz w:val="24"/>
          <w:szCs w:val="24"/>
          <w:rtl/>
          <w:lang w:bidi="ar-MA"/>
        </w:rPr>
      </w:pPr>
      <w:r w:rsidRPr="002F7268">
        <w:rPr>
          <w:noProof/>
          <w:sz w:val="28"/>
          <w:szCs w:val="28"/>
          <w:rtl/>
          <w:lang w:eastAsia="en-US" w:bidi="ar-MA"/>
        </w:rPr>
        <w:pict>
          <v:shapetype id="_x0000_t202" coordsize="21600,21600" o:spt="202" path="m,l,21600r21600,l21600,xe">
            <v:stroke joinstyle="miter"/>
            <v:path gradientshapeok="t" o:connecttype="rect"/>
          </v:shapetype>
          <v:shape id="_x0000_s1026" type="#_x0000_t202" style="position:absolute;left:0;text-align:left;margin-left:341.3pt;margin-top:25.2pt;width:143.95pt;height:128.25pt;z-index:251661312;mso-width-relative:margin;mso-height-relative:margin" stroked="f">
            <v:textbox>
              <w:txbxContent>
                <w:p w:rsidR="00E54EFA" w:rsidRPr="0061720C" w:rsidRDefault="00E54EFA" w:rsidP="00E54EFA">
                  <w:pPr>
                    <w:bidi/>
                    <w:spacing w:line="240" w:lineRule="auto"/>
                    <w:jc w:val="center"/>
                    <w:rPr>
                      <w:rFonts w:cs="Traditional Arabic"/>
                      <w:b/>
                      <w:bCs/>
                      <w:sz w:val="24"/>
                      <w:szCs w:val="24"/>
                      <w:rtl/>
                      <w:lang w:bidi="ar-MA"/>
                    </w:rPr>
                  </w:pPr>
                  <w:proofErr w:type="gramStart"/>
                  <w:r w:rsidRPr="0061720C">
                    <w:rPr>
                      <w:rFonts w:cs="Traditional Arabic" w:hint="cs"/>
                      <w:b/>
                      <w:bCs/>
                      <w:sz w:val="24"/>
                      <w:szCs w:val="24"/>
                      <w:rtl/>
                      <w:lang w:bidi="ar-MA"/>
                    </w:rPr>
                    <w:t>المملكة</w:t>
                  </w:r>
                  <w:proofErr w:type="gramEnd"/>
                  <w:r w:rsidRPr="0061720C">
                    <w:rPr>
                      <w:rFonts w:cs="Traditional Arabic" w:hint="cs"/>
                      <w:b/>
                      <w:bCs/>
                      <w:sz w:val="24"/>
                      <w:szCs w:val="24"/>
                      <w:rtl/>
                      <w:lang w:bidi="ar-MA"/>
                    </w:rPr>
                    <w:t xml:space="preserve"> المغربية</w:t>
                  </w:r>
                </w:p>
                <w:p w:rsidR="00E54EFA" w:rsidRPr="0061720C" w:rsidRDefault="00E54EFA" w:rsidP="00E54EFA">
                  <w:pPr>
                    <w:bidi/>
                    <w:spacing w:line="240" w:lineRule="auto"/>
                    <w:jc w:val="center"/>
                    <w:rPr>
                      <w:rFonts w:cs="Traditional Arabic"/>
                      <w:b/>
                      <w:bCs/>
                      <w:sz w:val="24"/>
                      <w:szCs w:val="24"/>
                      <w:rtl/>
                      <w:lang w:bidi="ar-MA"/>
                    </w:rPr>
                  </w:pPr>
                  <w:proofErr w:type="gramStart"/>
                  <w:r w:rsidRPr="0061720C">
                    <w:rPr>
                      <w:rFonts w:cs="Traditional Arabic" w:hint="cs"/>
                      <w:b/>
                      <w:bCs/>
                      <w:sz w:val="24"/>
                      <w:szCs w:val="24"/>
                      <w:rtl/>
                      <w:lang w:bidi="ar-MA"/>
                    </w:rPr>
                    <w:t>المجلس</w:t>
                  </w:r>
                  <w:proofErr w:type="gramEnd"/>
                  <w:r w:rsidRPr="0061720C">
                    <w:rPr>
                      <w:rFonts w:cs="Traditional Arabic" w:hint="cs"/>
                      <w:b/>
                      <w:bCs/>
                      <w:sz w:val="24"/>
                      <w:szCs w:val="24"/>
                      <w:rtl/>
                      <w:lang w:bidi="ar-MA"/>
                    </w:rPr>
                    <w:t xml:space="preserve"> العلمي الأعلى</w:t>
                  </w:r>
                </w:p>
                <w:p w:rsidR="00E54EFA" w:rsidRPr="0061720C" w:rsidRDefault="00E54EFA" w:rsidP="00E54EFA">
                  <w:pPr>
                    <w:bidi/>
                    <w:spacing w:line="240" w:lineRule="auto"/>
                    <w:jc w:val="center"/>
                    <w:rPr>
                      <w:rFonts w:cs="Traditional Arabic"/>
                      <w:b/>
                      <w:bCs/>
                      <w:sz w:val="24"/>
                      <w:szCs w:val="24"/>
                      <w:rtl/>
                      <w:lang w:bidi="ar-MA"/>
                    </w:rPr>
                  </w:pPr>
                  <w:proofErr w:type="gramStart"/>
                  <w:r w:rsidRPr="0061720C">
                    <w:rPr>
                      <w:rFonts w:cs="Traditional Arabic" w:hint="cs"/>
                      <w:b/>
                      <w:bCs/>
                      <w:sz w:val="24"/>
                      <w:szCs w:val="24"/>
                      <w:rtl/>
                      <w:lang w:bidi="ar-MA"/>
                    </w:rPr>
                    <w:t>الأمانة</w:t>
                  </w:r>
                  <w:proofErr w:type="gramEnd"/>
                  <w:r w:rsidRPr="0061720C">
                    <w:rPr>
                      <w:rFonts w:cs="Traditional Arabic" w:hint="cs"/>
                      <w:b/>
                      <w:bCs/>
                      <w:sz w:val="24"/>
                      <w:szCs w:val="24"/>
                      <w:rtl/>
                      <w:lang w:bidi="ar-MA"/>
                    </w:rPr>
                    <w:t xml:space="preserve"> العامة</w:t>
                  </w:r>
                </w:p>
                <w:p w:rsidR="00E54EFA" w:rsidRPr="0061720C" w:rsidRDefault="00E54EFA" w:rsidP="00E54EFA">
                  <w:pPr>
                    <w:bidi/>
                    <w:jc w:val="center"/>
                    <w:rPr>
                      <w:sz w:val="24"/>
                      <w:szCs w:val="24"/>
                    </w:rPr>
                  </w:pPr>
                  <w:r w:rsidRPr="0061720C">
                    <w:rPr>
                      <w:rFonts w:cs="Traditional Arabic" w:hint="cs"/>
                      <w:b/>
                      <w:bCs/>
                      <w:sz w:val="24"/>
                      <w:szCs w:val="24"/>
                      <w:rtl/>
                      <w:lang w:bidi="ar-MA"/>
                    </w:rPr>
                    <w:t>المجلس العلمي المحلي بالرشيدية</w:t>
                  </w:r>
                </w:p>
              </w:txbxContent>
            </v:textbox>
          </v:shape>
        </w:pict>
      </w:r>
      <w:r w:rsidR="00E54EFA">
        <w:rPr>
          <w:noProof/>
          <w:sz w:val="28"/>
          <w:szCs w:val="28"/>
          <w:rtl/>
        </w:rPr>
        <w:drawing>
          <wp:anchor distT="0" distB="0" distL="114300" distR="114300" simplePos="0" relativeHeight="251660288" behindDoc="0" locked="0" layoutInCell="1" allowOverlap="1">
            <wp:simplePos x="0" y="0"/>
            <wp:positionH relativeFrom="column">
              <wp:posOffset>1676400</wp:posOffset>
            </wp:positionH>
            <wp:positionV relativeFrom="paragraph">
              <wp:posOffset>248285</wp:posOffset>
            </wp:positionV>
            <wp:extent cx="2133600" cy="41910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srcRect/>
                    <a:stretch>
                      <a:fillRect/>
                    </a:stretch>
                  </pic:blipFill>
                  <pic:spPr bwMode="auto">
                    <a:xfrm>
                      <a:off x="0" y="0"/>
                      <a:ext cx="2133600" cy="419100"/>
                    </a:xfrm>
                    <a:prstGeom prst="rect">
                      <a:avLst/>
                    </a:prstGeom>
                    <a:noFill/>
                    <a:ln w="9525">
                      <a:noFill/>
                      <a:miter lim="800000"/>
                      <a:headEnd/>
                      <a:tailEnd/>
                    </a:ln>
                  </pic:spPr>
                </pic:pic>
              </a:graphicData>
            </a:graphic>
          </wp:anchor>
        </w:drawing>
      </w:r>
    </w:p>
    <w:p w:rsidR="00E54EFA" w:rsidRDefault="002F7268" w:rsidP="00E54EFA">
      <w:pPr>
        <w:bidi/>
        <w:jc w:val="center"/>
        <w:rPr>
          <w:sz w:val="28"/>
          <w:szCs w:val="28"/>
          <w:lang w:bidi="ar-MA"/>
        </w:rPr>
      </w:pPr>
      <w:r>
        <w:rPr>
          <w:noProof/>
          <w:sz w:val="28"/>
          <w:szCs w:val="28"/>
        </w:rPr>
        <w:pict>
          <v:rect id="_x0000_s1027" style="position:absolute;left:0;text-align:left;margin-left:197.25pt;margin-top:22.45pt;width:46.85pt;height:37pt;z-index:251662336" stroked="f">
            <v:fill r:id="rId6" o:title="563px-COA_Kingdom_of_Morocco_svg" recolor="t" rotate="t" type="frame"/>
          </v:rect>
        </w:pict>
      </w:r>
    </w:p>
    <w:p w:rsidR="00E54EFA" w:rsidRDefault="00E54EFA" w:rsidP="00E54EFA">
      <w:pPr>
        <w:spacing w:line="240" w:lineRule="auto"/>
        <w:jc w:val="center"/>
        <w:rPr>
          <w:sz w:val="28"/>
          <w:szCs w:val="28"/>
          <w:rtl/>
          <w:lang w:bidi="ar-MA"/>
        </w:rPr>
      </w:pPr>
    </w:p>
    <w:p w:rsidR="00E54EFA" w:rsidRDefault="00E54EFA" w:rsidP="00E54EFA">
      <w:pPr>
        <w:bidi/>
        <w:spacing w:line="240" w:lineRule="auto"/>
        <w:jc w:val="center"/>
        <w:rPr>
          <w:rFonts w:cs="MCS Farisy S_U normal."/>
          <w:sz w:val="28"/>
          <w:szCs w:val="28"/>
          <w:lang w:bidi="ar-MA"/>
        </w:rPr>
      </w:pPr>
    </w:p>
    <w:p w:rsidR="00E54EFA" w:rsidRPr="0061720C" w:rsidRDefault="0078152D" w:rsidP="00E54EFA">
      <w:pPr>
        <w:bidi/>
        <w:spacing w:line="240" w:lineRule="auto"/>
        <w:jc w:val="center"/>
        <w:rPr>
          <w:rFonts w:cs="MCS Farisy S_U normal."/>
          <w:sz w:val="28"/>
          <w:szCs w:val="28"/>
          <w:rtl/>
          <w:lang w:bidi="ar-MA"/>
        </w:rPr>
      </w:pPr>
      <w:r>
        <w:rPr>
          <w:rFonts w:cs="MCS Farisy S_U normal."/>
          <w:noProof/>
          <w:sz w:val="28"/>
          <w:szCs w:val="28"/>
          <w:rtl/>
        </w:rPr>
        <w:drawing>
          <wp:inline distT="0" distB="0" distL="0" distR="0">
            <wp:extent cx="3143250" cy="3019425"/>
            <wp:effectExtent l="19050" t="0" r="0" b="0"/>
            <wp:docPr id="1" name="Image 1" descr="C:\Users\con loc err\Desktop\المجلس العلمي الملتقى الثالث\الaffi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 loc err\Desktop\المجلس العلمي الملتقى الثالث\الafficha...jpg"/>
                    <pic:cNvPicPr>
                      <a:picLocks noChangeAspect="1" noChangeArrowheads="1"/>
                    </pic:cNvPicPr>
                  </pic:nvPicPr>
                  <pic:blipFill>
                    <a:blip r:embed="rId7" cstate="print"/>
                    <a:srcRect/>
                    <a:stretch>
                      <a:fillRect/>
                    </a:stretch>
                  </pic:blipFill>
                  <pic:spPr bwMode="auto">
                    <a:xfrm>
                      <a:off x="0" y="0"/>
                      <a:ext cx="3142919" cy="3019107"/>
                    </a:xfrm>
                    <a:prstGeom prst="rect">
                      <a:avLst/>
                    </a:prstGeom>
                    <a:noFill/>
                    <a:ln w="9525">
                      <a:noFill/>
                      <a:miter lim="800000"/>
                      <a:headEnd/>
                      <a:tailEnd/>
                    </a:ln>
                  </pic:spPr>
                </pic:pic>
              </a:graphicData>
            </a:graphic>
          </wp:inline>
        </w:drawing>
      </w:r>
    </w:p>
    <w:p w:rsidR="00E54EFA" w:rsidRDefault="00E54EFA" w:rsidP="00A50CA7">
      <w:pPr>
        <w:bidi/>
        <w:jc w:val="center"/>
        <w:rPr>
          <w:rFonts w:cs="MCS Hijon S_I normal."/>
          <w:b/>
          <w:bCs/>
          <w:i/>
          <w:iCs/>
          <w:sz w:val="24"/>
          <w:szCs w:val="24"/>
          <w:rtl/>
          <w:lang w:bidi="ar-MA"/>
        </w:rPr>
      </w:pPr>
    </w:p>
    <w:p w:rsidR="00E54EFA" w:rsidRPr="003E6FB0" w:rsidRDefault="00E54EFA" w:rsidP="00A50CA7">
      <w:pPr>
        <w:bidi/>
        <w:jc w:val="center"/>
        <w:rPr>
          <w:rFonts w:cs="MCS Hijon S_I normal."/>
          <w:b/>
          <w:bCs/>
          <w:i/>
          <w:iCs/>
          <w:sz w:val="36"/>
          <w:szCs w:val="36"/>
          <w:rtl/>
          <w:lang w:bidi="ar-MA"/>
        </w:rPr>
      </w:pPr>
      <w:r w:rsidRPr="003E6FB0">
        <w:rPr>
          <w:rFonts w:cs="MCS Hijon S_I normal." w:hint="cs"/>
          <w:b/>
          <w:bCs/>
          <w:i/>
          <w:iCs/>
          <w:sz w:val="36"/>
          <w:szCs w:val="36"/>
          <w:rtl/>
          <w:lang w:bidi="ar-MA"/>
        </w:rPr>
        <w:t>ملتقى سجلماسة الثالث للقرآن الكريم يومي26  و 27 ذي القعدة1433 /</w:t>
      </w:r>
      <w:r w:rsidRPr="003E6FB0">
        <w:rPr>
          <w:rFonts w:cs="MCS Hijon S_I normal."/>
          <w:b/>
          <w:bCs/>
          <w:i/>
          <w:iCs/>
          <w:sz w:val="36"/>
          <w:szCs w:val="36"/>
          <w:rtl/>
          <w:lang w:bidi="ar-MA"/>
        </w:rPr>
        <w:t>13</w:t>
      </w:r>
      <w:r w:rsidRPr="003E6FB0">
        <w:rPr>
          <w:rFonts w:cs="MCS Hijon S_I normal." w:hint="cs"/>
          <w:b/>
          <w:bCs/>
          <w:i/>
          <w:iCs/>
          <w:sz w:val="36"/>
          <w:szCs w:val="36"/>
          <w:rtl/>
          <w:lang w:bidi="ar-MA"/>
        </w:rPr>
        <w:t xml:space="preserve"> و  </w:t>
      </w:r>
      <w:r w:rsidRPr="003E6FB0">
        <w:rPr>
          <w:rFonts w:cs="MCS Hijon S_I normal."/>
          <w:b/>
          <w:bCs/>
          <w:i/>
          <w:iCs/>
          <w:sz w:val="36"/>
          <w:szCs w:val="36"/>
          <w:rtl/>
          <w:lang w:bidi="ar-MA"/>
        </w:rPr>
        <w:t>14</w:t>
      </w:r>
      <w:r w:rsidRPr="003E6FB0">
        <w:rPr>
          <w:rFonts w:cs="MCS Hijon S_I normal." w:hint="cs"/>
          <w:b/>
          <w:bCs/>
          <w:i/>
          <w:iCs/>
          <w:sz w:val="36"/>
          <w:szCs w:val="36"/>
          <w:rtl/>
          <w:lang w:bidi="ar-MA"/>
        </w:rPr>
        <w:t xml:space="preserve">    أكتوبر</w:t>
      </w:r>
      <w:r w:rsidRPr="003E6FB0">
        <w:rPr>
          <w:rFonts w:cs="MCS Hijon S_I normal."/>
          <w:b/>
          <w:bCs/>
          <w:i/>
          <w:iCs/>
          <w:sz w:val="36"/>
          <w:szCs w:val="36"/>
          <w:rtl/>
          <w:lang w:bidi="ar-MA"/>
        </w:rPr>
        <w:t>2012</w:t>
      </w:r>
    </w:p>
    <w:p w:rsidR="00E54EFA" w:rsidRPr="0061720C"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 xml:space="preserve">   {الْحَمْدُ لِلَّهِ الَّذِي </w:t>
      </w:r>
      <w:proofErr w:type="gramStart"/>
      <w:r w:rsidRPr="0061720C">
        <w:rPr>
          <w:rFonts w:ascii="Segoe UI" w:hAnsi="Segoe UI" w:cs="Segoe UI" w:hint="cs"/>
          <w:sz w:val="24"/>
          <w:szCs w:val="24"/>
          <w:rtl/>
          <w:lang w:bidi="ar-MA"/>
        </w:rPr>
        <w:t>أَنزَلَ</w:t>
      </w:r>
      <w:proofErr w:type="gramEnd"/>
      <w:r w:rsidRPr="0061720C">
        <w:rPr>
          <w:rFonts w:ascii="Segoe UI" w:hAnsi="Segoe UI" w:cs="Segoe UI" w:hint="cs"/>
          <w:sz w:val="24"/>
          <w:szCs w:val="24"/>
          <w:rtl/>
          <w:lang w:bidi="ar-MA"/>
        </w:rPr>
        <w:t xml:space="preserve"> عَلَى عَبْدِهِ الْكِتَابَ وَلَم.يَجْعَلْ لَهُ عِوَجَا} ( الكهف:1) والصلاة والسلام على المبعوث رحمة للعالمين محمد بن عبد الله، كانت معجزته القرآن، وسبيله القرآن، وخلقه القرآن، وعلى آله وصحبه ومن اهتدى بهديه إلى يوم الدين.</w:t>
      </w:r>
    </w:p>
    <w:p w:rsidR="00E54EFA" w:rsidRPr="0061720C" w:rsidRDefault="00E54EFA" w:rsidP="00E54EFA">
      <w:pPr>
        <w:bidi/>
        <w:rPr>
          <w:rFonts w:ascii="Segoe UI" w:hAnsi="Segoe UI" w:cs="Segoe UI"/>
          <w:sz w:val="24"/>
          <w:szCs w:val="24"/>
          <w:lang w:bidi="ar-MA"/>
        </w:rPr>
      </w:pPr>
      <w:r w:rsidRPr="0061720C">
        <w:rPr>
          <w:rFonts w:ascii="Segoe UI" w:hAnsi="Segoe UI" w:cs="Segoe UI" w:hint="cs"/>
          <w:sz w:val="24"/>
          <w:szCs w:val="24"/>
          <w:rtl/>
          <w:lang w:bidi="ar-MA"/>
        </w:rPr>
        <w:t xml:space="preserve">    أما بعد: فإن الحق سبحانه وتعالى أنزل القرآن الكريم على رسوله الأمين ليخرج الناس من الظلمات إلى النور، وينقذهم من الضلال إلى الهدى، وشرفه بتلقيه وحفظه، وتلاوته وتعليمه، والهداية به إلى سبيل الرشاد، وتربية العقول وتزكية النفوس على وفق هداياته وبصائره.</w:t>
      </w:r>
    </w:p>
    <w:p w:rsidR="00E54EFA" w:rsidRPr="0061720C"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 xml:space="preserve">     ومن أجل ذلك كانت عناية الأمة بكتاب ربها بالغة، حفظا ورسما، وتلاوة وفهما، وتعليما وتعلما، وهداية واهتداء، وقد ظلت منطقة تافيلالت ترعى القرآن وأهله، وتبذل له الجهد والوقت والنفس والمال، حتى تصدى لتعليمه شيوخ جهابذة، ولحفظه براعم عباقرة.</w:t>
      </w:r>
    </w:p>
    <w:p w:rsidR="00E54EFA"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وخدمة للقرآن الكريم وتحقيقا لغاياته ومقاصده، ينظم المجلس العلمي المحلي بالرشيدية ملتقاه الثالث  في موضوع:</w:t>
      </w:r>
    </w:p>
    <w:p w:rsidR="00E54EFA" w:rsidRPr="008B0FBB" w:rsidRDefault="00E54EFA" w:rsidP="00E54EFA">
      <w:pPr>
        <w:bidi/>
        <w:jc w:val="center"/>
        <w:rPr>
          <w:rFonts w:cs="MCS Erwah S_U normal."/>
          <w:b/>
          <w:bCs/>
          <w:sz w:val="36"/>
          <w:szCs w:val="36"/>
          <w:rtl/>
          <w:lang w:bidi="ar-MA"/>
        </w:rPr>
      </w:pPr>
      <w:r>
        <w:rPr>
          <w:rFonts w:hint="cs"/>
          <w:sz w:val="28"/>
          <w:szCs w:val="28"/>
          <w:rtl/>
          <w:lang w:bidi="ar-MA"/>
        </w:rPr>
        <w:t xml:space="preserve">" </w:t>
      </w:r>
      <w:r w:rsidRPr="008B0FBB">
        <w:rPr>
          <w:rFonts w:cs="MCS Erwah S_U normal." w:hint="cs"/>
          <w:b/>
          <w:bCs/>
          <w:sz w:val="36"/>
          <w:szCs w:val="36"/>
          <w:rtl/>
          <w:lang w:bidi="ar-MA"/>
        </w:rPr>
        <w:t>الهداية والاهتداء بالقرآن الكريم</w:t>
      </w:r>
      <w:r>
        <w:rPr>
          <w:rFonts w:hint="cs"/>
          <w:sz w:val="28"/>
          <w:szCs w:val="28"/>
          <w:rtl/>
          <w:lang w:bidi="ar-MA"/>
        </w:rPr>
        <w:t>"</w:t>
      </w:r>
    </w:p>
    <w:p w:rsidR="00E54EFA" w:rsidRDefault="00E54EFA" w:rsidP="00E54EFA">
      <w:pPr>
        <w:bidi/>
        <w:rPr>
          <w:rFonts w:ascii="Segoe UI" w:hAnsi="Segoe UI" w:cs="Segoe UI" w:hint="cs"/>
          <w:sz w:val="24"/>
          <w:szCs w:val="24"/>
          <w:rtl/>
          <w:lang w:bidi="ar-MA"/>
        </w:rPr>
      </w:pPr>
      <w:proofErr w:type="gramStart"/>
      <w:r w:rsidRPr="0061720C">
        <w:rPr>
          <w:rFonts w:ascii="Segoe UI" w:hAnsi="Segoe UI" w:cs="Segoe UI" w:hint="cs"/>
          <w:sz w:val="24"/>
          <w:szCs w:val="24"/>
          <w:rtl/>
          <w:lang w:bidi="ar-MA"/>
        </w:rPr>
        <w:t>انطلاقا</w:t>
      </w:r>
      <w:proofErr w:type="gramEnd"/>
      <w:r w:rsidRPr="0061720C">
        <w:rPr>
          <w:rFonts w:ascii="Segoe UI" w:hAnsi="Segoe UI" w:cs="Segoe UI" w:hint="cs"/>
          <w:sz w:val="24"/>
          <w:szCs w:val="24"/>
          <w:rtl/>
          <w:lang w:bidi="ar-MA"/>
        </w:rPr>
        <w:t xml:space="preserve"> من قوله تعالى:{إِنَّ هَذَا الْقُرْآنَ يَهْدِي لِلَّتِي هِيَ أَقْوَمُ} (الإسراء:9)، وفق المحاور الآتية:</w:t>
      </w:r>
    </w:p>
    <w:p w:rsidR="0078152D" w:rsidRPr="0061720C" w:rsidRDefault="0078152D" w:rsidP="0078152D">
      <w:pPr>
        <w:bidi/>
        <w:rPr>
          <w:rFonts w:ascii="Segoe UI" w:hAnsi="Segoe UI" w:cs="Segoe UI"/>
          <w:sz w:val="24"/>
          <w:szCs w:val="24"/>
          <w:rtl/>
          <w:lang w:bidi="ar-MA"/>
        </w:rPr>
      </w:pPr>
    </w:p>
    <w:p w:rsidR="00E54EFA" w:rsidRPr="0061720C"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 xml:space="preserve">1- </w:t>
      </w:r>
      <w:proofErr w:type="gramStart"/>
      <w:r w:rsidRPr="0061720C">
        <w:rPr>
          <w:rFonts w:ascii="Segoe UI" w:hAnsi="Segoe UI" w:cs="Segoe UI" w:hint="cs"/>
          <w:sz w:val="24"/>
          <w:szCs w:val="24"/>
          <w:rtl/>
          <w:lang w:bidi="ar-MA"/>
        </w:rPr>
        <w:t>الهداية</w:t>
      </w:r>
      <w:proofErr w:type="gramEnd"/>
      <w:r w:rsidRPr="0061720C">
        <w:rPr>
          <w:rFonts w:ascii="Segoe UI" w:hAnsi="Segoe UI" w:cs="Segoe UI" w:hint="cs"/>
          <w:sz w:val="24"/>
          <w:szCs w:val="24"/>
          <w:rtl/>
          <w:lang w:bidi="ar-MA"/>
        </w:rPr>
        <w:t xml:space="preserve"> والاهتداء: المفهوم والمقاصد، والأنواع والمجالات، والمصادر والمظاهر.</w:t>
      </w:r>
    </w:p>
    <w:p w:rsidR="00E54EFA" w:rsidRPr="0061720C"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2- الهداية والاهتداء: الواقع والمعيقات.</w:t>
      </w:r>
    </w:p>
    <w:p w:rsidR="00E54EFA" w:rsidRPr="0061720C"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 xml:space="preserve">3- الهداية في القرآن: </w:t>
      </w:r>
      <w:proofErr w:type="gramStart"/>
      <w:r w:rsidRPr="0061720C">
        <w:rPr>
          <w:rFonts w:ascii="Segoe UI" w:hAnsi="Segoe UI" w:cs="Segoe UI" w:hint="cs"/>
          <w:sz w:val="24"/>
          <w:szCs w:val="24"/>
          <w:rtl/>
          <w:lang w:bidi="ar-MA"/>
        </w:rPr>
        <w:t>أسباب</w:t>
      </w:r>
      <w:proofErr w:type="gramEnd"/>
      <w:r w:rsidRPr="0061720C">
        <w:rPr>
          <w:rFonts w:ascii="Segoe UI" w:hAnsi="Segoe UI" w:cs="Segoe UI" w:hint="cs"/>
          <w:sz w:val="24"/>
          <w:szCs w:val="24"/>
          <w:rtl/>
          <w:lang w:bidi="ar-MA"/>
        </w:rPr>
        <w:t xml:space="preserve"> وثمار.</w:t>
      </w:r>
    </w:p>
    <w:p w:rsidR="00E54EFA" w:rsidRPr="0061720C" w:rsidRDefault="00E54EFA" w:rsidP="00E54EFA">
      <w:pPr>
        <w:bidi/>
        <w:rPr>
          <w:rFonts w:ascii="Segoe UI" w:hAnsi="Segoe UI" w:cs="Segoe UI"/>
          <w:sz w:val="24"/>
          <w:szCs w:val="24"/>
          <w:rtl/>
          <w:lang w:bidi="ar-MA"/>
        </w:rPr>
      </w:pPr>
      <w:r w:rsidRPr="0061720C">
        <w:rPr>
          <w:rFonts w:ascii="Segoe UI" w:hAnsi="Segoe UI" w:cs="Segoe UI" w:hint="cs"/>
          <w:sz w:val="24"/>
          <w:szCs w:val="24"/>
          <w:rtl/>
          <w:lang w:bidi="ar-MA"/>
        </w:rPr>
        <w:t>4- منهج الاهتداء بالقرآن، أو نظرات في الهدى المنهاجي في القرآن الكريم.</w:t>
      </w:r>
    </w:p>
    <w:p w:rsidR="00E54EFA" w:rsidRDefault="00E54EFA" w:rsidP="0078152D">
      <w:pPr>
        <w:bidi/>
        <w:rPr>
          <w:rFonts w:ascii="Segoe UI" w:hAnsi="Segoe UI" w:cs="Segoe UI"/>
          <w:sz w:val="24"/>
          <w:szCs w:val="24"/>
          <w:rtl/>
          <w:lang w:bidi="ar-MA"/>
        </w:rPr>
      </w:pPr>
      <w:r w:rsidRPr="0061720C">
        <w:rPr>
          <w:rFonts w:ascii="Segoe UI" w:hAnsi="Segoe UI" w:cs="Segoe UI" w:hint="cs"/>
          <w:sz w:val="24"/>
          <w:szCs w:val="24"/>
          <w:rtl/>
          <w:lang w:bidi="ar-MA"/>
        </w:rPr>
        <w:t>5- الفقه والبيان والاهتداء بالقرآن.</w:t>
      </w:r>
    </w:p>
    <w:p w:rsidR="00E54EFA" w:rsidRDefault="00E54EFA" w:rsidP="00E54EFA">
      <w:pPr>
        <w:jc w:val="right"/>
        <w:rPr>
          <w:rFonts w:ascii="Segoe UI" w:hAnsi="Segoe UI" w:cs="Segoe UI"/>
          <w:sz w:val="24"/>
          <w:szCs w:val="24"/>
          <w:rtl/>
          <w:lang w:bidi="ar-MA"/>
        </w:rPr>
      </w:pPr>
    </w:p>
    <w:p w:rsidR="00E54EFA" w:rsidRDefault="00E54EFA" w:rsidP="00E54EFA">
      <w:pPr>
        <w:jc w:val="right"/>
        <w:rPr>
          <w:rFonts w:ascii="Segoe UI" w:hAnsi="Segoe UI" w:cs="Segoe UI"/>
          <w:sz w:val="24"/>
          <w:szCs w:val="24"/>
          <w:lang w:bidi="ar-MA"/>
        </w:rPr>
      </w:pPr>
    </w:p>
    <w:p w:rsidR="00E54EFA" w:rsidRPr="0006405F" w:rsidRDefault="00E54EFA" w:rsidP="00E54EFA">
      <w:pPr>
        <w:rPr>
          <w:rFonts w:ascii="Segoe UI" w:hAnsi="Segoe UI" w:cs="Segoe UI"/>
          <w:sz w:val="24"/>
          <w:szCs w:val="24"/>
          <w:rtl/>
          <w:lang w:bidi="ar-MA"/>
        </w:rPr>
      </w:pPr>
      <w:r w:rsidRPr="00B062CC">
        <w:rPr>
          <w:rFonts w:ascii="Century" w:hAnsi="Century" w:cs="DecoType Naskh Extensions" w:hint="cs"/>
          <w:b/>
          <w:bCs/>
          <w:rtl/>
          <w:lang w:bidi="ar-MA"/>
        </w:rPr>
        <w:t xml:space="preserve">بسم الله </w:t>
      </w:r>
      <w:proofErr w:type="gramStart"/>
      <w:r w:rsidRPr="00B062CC">
        <w:rPr>
          <w:rFonts w:ascii="Century" w:hAnsi="Century" w:cs="DecoType Naskh Extensions" w:hint="cs"/>
          <w:b/>
          <w:bCs/>
          <w:rtl/>
          <w:lang w:bidi="ar-MA"/>
        </w:rPr>
        <w:t>الرحمان</w:t>
      </w:r>
      <w:proofErr w:type="gramEnd"/>
      <w:r w:rsidRPr="00B062CC">
        <w:rPr>
          <w:rFonts w:ascii="Century" w:hAnsi="Century" w:cs="DecoType Naskh Extensions" w:hint="cs"/>
          <w:b/>
          <w:bCs/>
          <w:rtl/>
          <w:lang w:bidi="ar-MA"/>
        </w:rPr>
        <w:t xml:space="preserve"> الرحيم</w:t>
      </w:r>
      <w:r w:rsidRPr="00FF4360">
        <w:rPr>
          <w:rFonts w:hint="cs"/>
          <w:rtl/>
        </w:rPr>
        <w:t xml:space="preserve">      </w:t>
      </w:r>
      <w:r w:rsidRPr="00FF4360">
        <w:rPr>
          <w:rFonts w:ascii="Symbol" w:hAnsi="Symbol" w:hint="cs"/>
          <w:rtl/>
        </w:rPr>
        <w:t xml:space="preserve">                                           </w:t>
      </w:r>
    </w:p>
    <w:p w:rsidR="00E54EFA" w:rsidRDefault="00E54EFA" w:rsidP="00E54EFA">
      <w:pPr>
        <w:bidi/>
        <w:rPr>
          <w:rFonts w:ascii="Symbol" w:hAnsi="Symbol" w:cs="Traditional Arabic"/>
          <w:b/>
          <w:bCs/>
          <w:color w:val="000000"/>
          <w:sz w:val="32"/>
          <w:szCs w:val="32"/>
        </w:rPr>
      </w:pPr>
      <w:r>
        <w:rPr>
          <w:rFonts w:ascii="Symbol" w:hAnsi="Symbol" w:cs="Traditional Arabic" w:hint="cs"/>
          <w:b/>
          <w:bCs/>
          <w:color w:val="000000"/>
          <w:sz w:val="32"/>
          <w:szCs w:val="32"/>
          <w:rtl/>
        </w:rPr>
        <w:t xml:space="preserve"> </w:t>
      </w:r>
    </w:p>
    <w:p w:rsidR="00E54EFA" w:rsidRDefault="00E54EFA" w:rsidP="00E54EFA">
      <w:pPr>
        <w:bidi/>
        <w:rPr>
          <w:rFonts w:cs="Traditional Arabic"/>
          <w:b/>
          <w:bCs/>
          <w:sz w:val="36"/>
          <w:szCs w:val="36"/>
          <w:rtl/>
          <w:lang w:bidi="ar-MA"/>
        </w:rPr>
      </w:pPr>
      <w:r w:rsidRPr="00FF4360">
        <w:rPr>
          <w:rFonts w:ascii="Symbol" w:hAnsi="Symbol" w:cs="Traditional Arabic"/>
          <w:b/>
          <w:bCs/>
          <w:color w:val="000000"/>
          <w:sz w:val="32"/>
          <w:szCs w:val="32"/>
        </w:rPr>
        <w:t></w:t>
      </w:r>
      <w:r>
        <w:rPr>
          <w:rFonts w:ascii="Symbol" w:hAnsi="Symbol" w:cs="Traditional Arabic" w:hint="cs"/>
          <w:b/>
          <w:bCs/>
          <w:color w:val="000000"/>
          <w:sz w:val="32"/>
          <w:szCs w:val="32"/>
          <w:rtl/>
        </w:rPr>
        <w:t xml:space="preserve">                               </w:t>
      </w:r>
      <w:r w:rsidRPr="00FF4360">
        <w:rPr>
          <w:rFonts w:ascii="Symbol" w:hAnsi="Symbol" w:cs="Traditional Arabic" w:hint="cs"/>
          <w:b/>
          <w:bCs/>
          <w:color w:val="000000"/>
          <w:sz w:val="32"/>
          <w:szCs w:val="32"/>
          <w:rtl/>
        </w:rPr>
        <w:t xml:space="preserve"> </w:t>
      </w:r>
      <w:r>
        <w:rPr>
          <w:rFonts w:hint="cs"/>
          <w:b/>
          <w:bCs/>
          <w:color w:val="000000"/>
          <w:sz w:val="28"/>
          <w:szCs w:val="28"/>
          <w:rtl/>
        </w:rPr>
        <w:t xml:space="preserve">برنامج الملتقى الثالث للقرآن الكريم </w:t>
      </w:r>
      <w:r w:rsidRPr="00FF4360">
        <w:rPr>
          <w:rFonts w:ascii="Symbol" w:hAnsi="Symbol" w:cs="Traditional Arabic" w:hint="cs"/>
          <w:b/>
          <w:bCs/>
          <w:color w:val="000000"/>
          <w:sz w:val="36"/>
          <w:szCs w:val="36"/>
          <w:rtl/>
          <w:lang w:bidi="ar-MA"/>
        </w:rPr>
        <w:t xml:space="preserve"> </w:t>
      </w:r>
      <w:r w:rsidRPr="00B00CC3">
        <w:rPr>
          <w:rFonts w:cs="Traditional Arabic" w:hint="cs"/>
          <w:b/>
          <w:bCs/>
          <w:sz w:val="36"/>
          <w:szCs w:val="36"/>
          <w:rtl/>
          <w:lang w:bidi="ar-MA"/>
        </w:rPr>
        <w:t xml:space="preserve">حول موضوع : </w:t>
      </w:r>
    </w:p>
    <w:p w:rsidR="00E54EFA" w:rsidRDefault="00E54EFA" w:rsidP="00E54EFA">
      <w:pPr>
        <w:bidi/>
        <w:rPr>
          <w:rFonts w:ascii="Symbol" w:hAnsi="Symbol" w:cs="Traditional Arabic"/>
          <w:b/>
          <w:bCs/>
          <w:color w:val="000000"/>
          <w:sz w:val="32"/>
          <w:szCs w:val="32"/>
          <w:rtl/>
          <w:lang w:bidi="ar-MA"/>
        </w:rPr>
      </w:pPr>
      <w:r>
        <w:rPr>
          <w:rFonts w:cs="Traditional Arabic" w:hint="cs"/>
          <w:b/>
          <w:bCs/>
          <w:sz w:val="36"/>
          <w:szCs w:val="36"/>
          <w:rtl/>
          <w:lang w:bidi="ar-MA"/>
        </w:rPr>
        <w:t xml:space="preserve">                  </w:t>
      </w:r>
      <w:r w:rsidRPr="00E01779">
        <w:rPr>
          <w:rFonts w:cs="Arabic Transparent" w:hint="cs"/>
          <w:b/>
          <w:bCs/>
          <w:sz w:val="36"/>
          <w:szCs w:val="36"/>
          <w:rtl/>
          <w:lang w:bidi="ar-MA"/>
        </w:rPr>
        <w:t>" الهداية والاهتداء بالقرآن الكريم "</w:t>
      </w:r>
      <w:r>
        <w:rPr>
          <w:rFonts w:ascii="Symbol" w:hAnsi="Symbol" w:cs="Traditional Arabic" w:hint="cs"/>
          <w:b/>
          <w:bCs/>
          <w:color w:val="000000"/>
          <w:sz w:val="32"/>
          <w:szCs w:val="32"/>
          <w:rtl/>
          <w:lang w:bidi="ar-MA"/>
        </w:rPr>
        <w:t xml:space="preserve"> </w:t>
      </w:r>
      <w:r>
        <w:rPr>
          <w:rFonts w:ascii="Symbol" w:hAnsi="Symbol" w:cs="Traditional Arabic" w:hint="cs"/>
          <w:color w:val="000000"/>
          <w:sz w:val="32"/>
          <w:szCs w:val="32"/>
          <w:rtl/>
          <w:lang w:bidi="ar-MA"/>
        </w:rPr>
        <w:t xml:space="preserve">يومي </w:t>
      </w:r>
      <w:proofErr w:type="gramStart"/>
      <w:r>
        <w:rPr>
          <w:rFonts w:ascii="Symbol" w:hAnsi="Symbol" w:cs="Traditional Arabic" w:hint="cs"/>
          <w:color w:val="000000"/>
          <w:sz w:val="32"/>
          <w:szCs w:val="32"/>
          <w:rtl/>
          <w:lang w:bidi="ar-MA"/>
        </w:rPr>
        <w:t>13و14/10/2012 .</w:t>
      </w:r>
      <w:proofErr w:type="gramEnd"/>
      <w:r>
        <w:rPr>
          <w:rFonts w:ascii="Symbol" w:hAnsi="Symbol" w:cs="Traditional Arabic" w:hint="cs"/>
          <w:b/>
          <w:bCs/>
          <w:color w:val="000000"/>
          <w:sz w:val="32"/>
          <w:szCs w:val="32"/>
          <w:rtl/>
          <w:lang w:bidi="ar-MA"/>
        </w:rPr>
        <w:t xml:space="preserve"> </w:t>
      </w:r>
    </w:p>
    <w:p w:rsidR="00E54EFA" w:rsidRDefault="00E54EFA" w:rsidP="00E54EFA">
      <w:pPr>
        <w:bidi/>
        <w:rPr>
          <w:rFonts w:ascii="Arial" w:hAnsi="Arial" w:cs="Arial"/>
          <w:b/>
          <w:bCs/>
          <w:color w:val="000000"/>
          <w:sz w:val="32"/>
          <w:szCs w:val="32"/>
          <w:lang w:bidi="ar-MA"/>
        </w:rPr>
      </w:pPr>
      <w:r>
        <w:rPr>
          <w:rFonts w:ascii="Symbol" w:hAnsi="Symbol" w:cs="Traditional Arabic" w:hint="cs"/>
          <w:b/>
          <w:bCs/>
          <w:color w:val="000000"/>
          <w:sz w:val="32"/>
          <w:szCs w:val="32"/>
          <w:rtl/>
          <w:lang w:bidi="ar-MA"/>
        </w:rPr>
        <w:t xml:space="preserve">               انطلاقا من قوله تعالى:</w:t>
      </w:r>
      <w:r w:rsidRPr="00E47BC6">
        <w:rPr>
          <w:rFonts w:ascii="Arial" w:hAnsi="Arial" w:cs="Arial"/>
          <w:b/>
          <w:bCs/>
          <w:color w:val="000000"/>
          <w:sz w:val="32"/>
          <w:szCs w:val="32"/>
          <w:rtl/>
          <w:lang w:bidi="ar-MA"/>
        </w:rPr>
        <w:t xml:space="preserve">( إن هذا القرآن يهدي للتي هي </w:t>
      </w:r>
      <w:proofErr w:type="gramStart"/>
      <w:r w:rsidRPr="00E47BC6">
        <w:rPr>
          <w:rFonts w:ascii="Arial" w:hAnsi="Arial" w:cs="Arial"/>
          <w:b/>
          <w:bCs/>
          <w:color w:val="000000"/>
          <w:sz w:val="32"/>
          <w:szCs w:val="32"/>
          <w:rtl/>
          <w:lang w:bidi="ar-MA"/>
        </w:rPr>
        <w:t>أقوم</w:t>
      </w:r>
      <w:proofErr w:type="gramEnd"/>
      <w:r>
        <w:rPr>
          <w:rFonts w:ascii="Arial" w:hAnsi="Arial" w:cs="Arial" w:hint="cs"/>
          <w:b/>
          <w:bCs/>
          <w:color w:val="000000"/>
          <w:sz w:val="32"/>
          <w:szCs w:val="32"/>
          <w:rtl/>
          <w:lang w:bidi="ar-MA"/>
        </w:rPr>
        <w:t>... ) الآية 9 من سورة الإسراء</w:t>
      </w:r>
    </w:p>
    <w:p w:rsidR="00E54EFA" w:rsidRPr="0006405F" w:rsidRDefault="00E54EFA" w:rsidP="00E54EFA">
      <w:pPr>
        <w:bidi/>
        <w:rPr>
          <w:rFonts w:ascii="Arial" w:hAnsi="Arial" w:cs="Arial"/>
          <w:b/>
          <w:bCs/>
          <w:color w:val="000000"/>
          <w:sz w:val="32"/>
          <w:szCs w:val="32"/>
          <w:rtl/>
          <w:lang w:bidi="ar-MA"/>
        </w:rPr>
      </w:pPr>
    </w:p>
    <w:p w:rsidR="00E54EFA" w:rsidRPr="008A6A20" w:rsidRDefault="00E54EFA" w:rsidP="00E54EFA">
      <w:pPr>
        <w:numPr>
          <w:ilvl w:val="0"/>
          <w:numId w:val="1"/>
        </w:numPr>
        <w:bidi/>
        <w:spacing w:after="0" w:line="240" w:lineRule="auto"/>
        <w:rPr>
          <w:rFonts w:ascii="Symbol" w:hAnsi="Symbol" w:cs="Traditional Arabic"/>
          <w:b/>
          <w:bCs/>
          <w:color w:val="000000"/>
          <w:sz w:val="44"/>
          <w:szCs w:val="44"/>
        </w:rPr>
      </w:pPr>
      <w:r w:rsidRPr="008A6A20">
        <w:rPr>
          <w:rFonts w:ascii="Symbol" w:hAnsi="Symbol" w:cs="Traditional Arabic" w:hint="cs"/>
          <w:b/>
          <w:bCs/>
          <w:color w:val="000000"/>
          <w:sz w:val="44"/>
          <w:szCs w:val="44"/>
          <w:rtl/>
        </w:rPr>
        <w:t xml:space="preserve">اليوم الأول السبت 13 /10/2012 : </w:t>
      </w:r>
    </w:p>
    <w:p w:rsidR="00E54EFA" w:rsidRDefault="00E54EFA" w:rsidP="00E54EFA">
      <w:pPr>
        <w:bidi/>
        <w:ind w:left="720"/>
        <w:rPr>
          <w:rFonts w:ascii="Symbol" w:hAnsi="Symbol" w:cs="Traditional Arabic"/>
          <w:b/>
          <w:bCs/>
          <w:color w:val="000000"/>
          <w:sz w:val="32"/>
          <w:szCs w:val="32"/>
        </w:rPr>
      </w:pPr>
    </w:p>
    <w:p w:rsidR="00E54EFA" w:rsidRDefault="00E54EFA" w:rsidP="00E54EFA">
      <w:pPr>
        <w:bidi/>
        <w:ind w:left="720"/>
        <w:rPr>
          <w:rFonts w:ascii="Symbol" w:hAnsi="Symbol" w:cs="Traditional Arabic"/>
          <w:b/>
          <w:bCs/>
          <w:color w:val="000000"/>
          <w:sz w:val="32"/>
          <w:szCs w:val="32"/>
          <w:rtl/>
        </w:rPr>
      </w:pPr>
      <w:r>
        <w:rPr>
          <w:rFonts w:ascii="Symbol" w:hAnsi="Symbol" w:cs="Traditional Arabic" w:hint="cs"/>
          <w:b/>
          <w:bCs/>
          <w:color w:val="000000"/>
          <w:sz w:val="32"/>
          <w:szCs w:val="32"/>
          <w:rtl/>
        </w:rPr>
        <w:t>* الجلسة الافتتاحية : ابتداء من س 9 و30 د إلى س 11 صباحا .</w:t>
      </w:r>
    </w:p>
    <w:p w:rsidR="00E54EFA" w:rsidRDefault="00E54EFA" w:rsidP="00E54EFA">
      <w:pPr>
        <w:bidi/>
        <w:ind w:left="720"/>
        <w:rPr>
          <w:rFonts w:ascii="Symbol" w:hAnsi="Symbol" w:cs="Traditional Arabic"/>
          <w:b/>
          <w:bCs/>
          <w:color w:val="000000"/>
          <w:sz w:val="32"/>
          <w:szCs w:val="32"/>
          <w:rtl/>
        </w:rPr>
      </w:pPr>
      <w:r>
        <w:rPr>
          <w:rFonts w:ascii="Symbol" w:hAnsi="Symbol" w:cs="Traditional Arabic" w:hint="cs"/>
          <w:b/>
          <w:bCs/>
          <w:color w:val="000000"/>
          <w:sz w:val="32"/>
          <w:szCs w:val="32"/>
          <w:rtl/>
        </w:rPr>
        <w:t xml:space="preserve">* حفلة شاي </w:t>
      </w:r>
      <w:proofErr w:type="gramStart"/>
      <w:r>
        <w:rPr>
          <w:rFonts w:ascii="Symbol" w:hAnsi="Symbol" w:cs="Traditional Arabic" w:hint="cs"/>
          <w:b/>
          <w:bCs/>
          <w:color w:val="000000"/>
          <w:sz w:val="32"/>
          <w:szCs w:val="32"/>
          <w:rtl/>
        </w:rPr>
        <w:t>من  س</w:t>
      </w:r>
      <w:proofErr w:type="gramEnd"/>
      <w:r>
        <w:rPr>
          <w:rFonts w:ascii="Symbol" w:hAnsi="Symbol" w:cs="Traditional Arabic" w:hint="cs"/>
          <w:b/>
          <w:bCs/>
          <w:color w:val="000000"/>
          <w:sz w:val="32"/>
          <w:szCs w:val="32"/>
          <w:rtl/>
        </w:rPr>
        <w:t xml:space="preserve"> 11 إلى س 11 و 30 د صباحا .</w:t>
      </w:r>
    </w:p>
    <w:p w:rsidR="00E54EFA" w:rsidRDefault="00E54EFA" w:rsidP="00E54EFA">
      <w:pPr>
        <w:bidi/>
        <w:ind w:left="720"/>
        <w:rPr>
          <w:rFonts w:ascii="Symbol" w:hAnsi="Symbol" w:cs="Traditional Arabic"/>
          <w:b/>
          <w:bCs/>
          <w:color w:val="000000"/>
          <w:sz w:val="32"/>
          <w:szCs w:val="32"/>
        </w:rPr>
      </w:pPr>
      <w:r>
        <w:rPr>
          <w:rFonts w:ascii="Symbol" w:hAnsi="Symbol" w:cs="Traditional Arabic" w:hint="cs"/>
          <w:b/>
          <w:bCs/>
          <w:color w:val="000000"/>
          <w:sz w:val="32"/>
          <w:szCs w:val="32"/>
          <w:rtl/>
        </w:rPr>
        <w:t xml:space="preserve">ـ </w:t>
      </w:r>
      <w:r w:rsidRPr="00950C13">
        <w:rPr>
          <w:rFonts w:ascii="Symbol" w:hAnsi="Symbol" w:cs="Traditional Arabic" w:hint="cs"/>
          <w:b/>
          <w:bCs/>
          <w:color w:val="000000"/>
          <w:sz w:val="32"/>
          <w:szCs w:val="32"/>
          <w:u w:val="single"/>
          <w:rtl/>
        </w:rPr>
        <w:t>الجلسة العلمية الأولى</w:t>
      </w:r>
      <w:r>
        <w:rPr>
          <w:rFonts w:ascii="Symbol" w:hAnsi="Symbol" w:cs="Traditional Arabic" w:hint="cs"/>
          <w:b/>
          <w:bCs/>
          <w:color w:val="000000"/>
          <w:sz w:val="32"/>
          <w:szCs w:val="32"/>
          <w:rtl/>
        </w:rPr>
        <w:t xml:space="preserve"> ( الهداية </w:t>
      </w:r>
      <w:proofErr w:type="gramStart"/>
      <w:r>
        <w:rPr>
          <w:rFonts w:ascii="Symbol" w:hAnsi="Symbol" w:cs="Traditional Arabic" w:hint="cs"/>
          <w:b/>
          <w:bCs/>
          <w:color w:val="000000"/>
          <w:sz w:val="32"/>
          <w:szCs w:val="32"/>
          <w:rtl/>
        </w:rPr>
        <w:t>والاهتداء :</w:t>
      </w:r>
      <w:proofErr w:type="gramEnd"/>
      <w:r>
        <w:rPr>
          <w:rFonts w:ascii="Symbol" w:hAnsi="Symbol" w:cs="Traditional Arabic" w:hint="cs"/>
          <w:b/>
          <w:bCs/>
          <w:color w:val="000000"/>
          <w:sz w:val="32"/>
          <w:szCs w:val="32"/>
          <w:rtl/>
        </w:rPr>
        <w:t xml:space="preserve"> المفهوم والمقاصد والأنواع والمجالات</w:t>
      </w:r>
      <w:r>
        <w:rPr>
          <w:rFonts w:ascii="Symbol" w:hAnsi="Symbol" w:cs="Traditional Arabic"/>
          <w:b/>
          <w:bCs/>
          <w:color w:val="000000"/>
          <w:sz w:val="32"/>
          <w:szCs w:val="32"/>
        </w:rPr>
        <w:t></w:t>
      </w:r>
      <w:r>
        <w:rPr>
          <w:rFonts w:ascii="Symbol" w:hAnsi="Symbol" w:cs="Traditional Arabic"/>
          <w:b/>
          <w:bCs/>
          <w:color w:val="000000"/>
          <w:sz w:val="32"/>
          <w:szCs w:val="32"/>
        </w:rPr>
        <w:t></w:t>
      </w:r>
      <w:r>
        <w:rPr>
          <w:rFonts w:ascii="Symbol" w:hAnsi="Symbol" w:cs="Traditional Arabic"/>
          <w:b/>
          <w:bCs/>
          <w:color w:val="000000"/>
          <w:sz w:val="32"/>
          <w:szCs w:val="32"/>
        </w:rPr>
        <w:t></w:t>
      </w:r>
      <w:r>
        <w:rPr>
          <w:rFonts w:ascii="Symbol" w:hAnsi="Symbol" w:cs="Traditional Arabic" w:hint="cs"/>
          <w:b/>
          <w:bCs/>
          <w:color w:val="000000"/>
          <w:sz w:val="32"/>
          <w:szCs w:val="32"/>
          <w:rtl/>
        </w:rPr>
        <w:t xml:space="preserve">) من س 11 و 30 د إلى الواحدة </w:t>
      </w:r>
      <w:r>
        <w:rPr>
          <w:rFonts w:ascii="Symbol" w:hAnsi="Symbol" w:cs="Traditional Arabic" w:hint="cs"/>
          <w:b/>
          <w:bCs/>
          <w:color w:val="000000"/>
          <w:sz w:val="32"/>
          <w:szCs w:val="32"/>
          <w:rtl/>
          <w:lang w:bidi="ar-MA"/>
        </w:rPr>
        <w:t>والنصف</w:t>
      </w:r>
      <w:r>
        <w:rPr>
          <w:rFonts w:ascii="Symbol" w:hAnsi="Symbol" w:cs="Traditional Arabic" w:hint="cs"/>
          <w:b/>
          <w:bCs/>
          <w:color w:val="000000"/>
          <w:sz w:val="32"/>
          <w:szCs w:val="32"/>
          <w:rtl/>
        </w:rPr>
        <w:t xml:space="preserve">: </w:t>
      </w:r>
    </w:p>
    <w:p w:rsidR="00E54EFA" w:rsidRDefault="00E54EFA" w:rsidP="00E54EFA">
      <w:pPr>
        <w:bidi/>
        <w:ind w:left="720"/>
        <w:rPr>
          <w:rFonts w:ascii="Symbol" w:hAnsi="Symbol" w:cs="Traditional Arabic" w:hint="cs"/>
          <w:b/>
          <w:bCs/>
          <w:color w:val="000000"/>
          <w:sz w:val="32"/>
          <w:szCs w:val="32"/>
          <w:rtl/>
        </w:rPr>
      </w:pPr>
    </w:p>
    <w:p w:rsidR="00A238C1" w:rsidRDefault="00A238C1" w:rsidP="00A238C1">
      <w:pPr>
        <w:bidi/>
        <w:ind w:left="720"/>
        <w:rPr>
          <w:rFonts w:ascii="Symbol" w:hAnsi="Symbol" w:cs="Traditional Arabic"/>
          <w:b/>
          <w:bCs/>
          <w:color w:val="000000"/>
          <w:sz w:val="32"/>
          <w:szCs w:val="32"/>
          <w:rtl/>
        </w:rPr>
      </w:pP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الأولى:التعريف والمقاصد . الدكتور سعيد شبار </w:t>
      </w:r>
      <w:r w:rsidRPr="00235A6D">
        <w:rPr>
          <w:rFonts w:ascii="Symbol" w:hAnsi="Symbol" w:cs="Traditional Arabic" w:hint="cs"/>
          <w:b/>
          <w:bCs/>
          <w:color w:val="000000"/>
          <w:sz w:val="32"/>
          <w:szCs w:val="32"/>
          <w:rtl/>
        </w:rPr>
        <w:t xml:space="preserve"> </w:t>
      </w:r>
      <w:r>
        <w:rPr>
          <w:rFonts w:ascii="Symbol" w:hAnsi="Symbol" w:cs="Traditional Arabic" w:hint="cs"/>
          <w:b/>
          <w:bCs/>
          <w:color w:val="000000"/>
          <w:sz w:val="32"/>
          <w:szCs w:val="32"/>
          <w:rtl/>
        </w:rPr>
        <w:t>رئيس المجلس العلمي المحلي لبني ملال</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الثانية: الأنواع والمجالات . الأستاذ عمر محسن رئيس المجلس العلمي لمقاطعات الدار البيضاء أنفا</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الثالثة:مصادر ومظاهر الاهتداء . الدكتور ادريس مولودي </w:t>
      </w:r>
      <w:r w:rsidRPr="00235A6D">
        <w:rPr>
          <w:rFonts w:ascii="Symbol" w:hAnsi="Symbol" w:cs="Traditional Arabic" w:hint="cs"/>
          <w:b/>
          <w:bCs/>
          <w:color w:val="000000"/>
          <w:sz w:val="32"/>
          <w:szCs w:val="32"/>
          <w:rtl/>
        </w:rPr>
        <w:t xml:space="preserve"> </w:t>
      </w:r>
      <w:r>
        <w:rPr>
          <w:rFonts w:ascii="Symbol" w:hAnsi="Symbol" w:cs="Traditional Arabic" w:hint="cs"/>
          <w:b/>
          <w:bCs/>
          <w:color w:val="000000"/>
          <w:sz w:val="32"/>
          <w:szCs w:val="32"/>
          <w:rtl/>
        </w:rPr>
        <w:t>رئيس المجلس العلمي المحلي بالرشيدية</w:t>
      </w:r>
    </w:p>
    <w:p w:rsidR="00E54EFA" w:rsidRDefault="00E54EFA" w:rsidP="00E54EFA">
      <w:pPr>
        <w:bidi/>
        <w:rPr>
          <w:rFonts w:ascii="Symbol" w:hAnsi="Symbol" w:cs="Traditional Arabic"/>
          <w:b/>
          <w:bCs/>
          <w:color w:val="000000"/>
          <w:sz w:val="32"/>
          <w:szCs w:val="32"/>
        </w:rPr>
      </w:pP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ـ </w:t>
      </w:r>
      <w:r>
        <w:rPr>
          <w:rFonts w:ascii="Symbol" w:hAnsi="Symbol" w:cs="Traditional Arabic" w:hint="cs"/>
          <w:b/>
          <w:bCs/>
          <w:color w:val="000000"/>
          <w:sz w:val="32"/>
          <w:szCs w:val="32"/>
          <w:u w:val="single"/>
          <w:rtl/>
        </w:rPr>
        <w:t>وجبة الغداء والصلاة</w:t>
      </w:r>
      <w:r>
        <w:rPr>
          <w:rFonts w:ascii="Symbol" w:hAnsi="Symbol" w:cs="Traditional Arabic" w:hint="cs"/>
          <w:b/>
          <w:bCs/>
          <w:color w:val="000000"/>
          <w:sz w:val="32"/>
          <w:szCs w:val="32"/>
          <w:rtl/>
        </w:rPr>
        <w:t>.</w:t>
      </w:r>
    </w:p>
    <w:p w:rsidR="00E54EFA" w:rsidRDefault="00E54EFA" w:rsidP="00E54EFA">
      <w:pPr>
        <w:bidi/>
        <w:ind w:left="720"/>
        <w:rPr>
          <w:rFonts w:ascii="Symbol" w:hAnsi="Symbol" w:cs="Traditional Arabic"/>
          <w:b/>
          <w:bCs/>
          <w:color w:val="000000"/>
          <w:sz w:val="32"/>
          <w:szCs w:val="32"/>
          <w:rtl/>
        </w:rPr>
      </w:pPr>
      <w:r>
        <w:rPr>
          <w:rFonts w:ascii="Symbol" w:hAnsi="Symbol" w:cs="Traditional Arabic" w:hint="cs"/>
          <w:b/>
          <w:bCs/>
          <w:color w:val="000000"/>
          <w:sz w:val="32"/>
          <w:szCs w:val="32"/>
          <w:rtl/>
        </w:rPr>
        <w:t xml:space="preserve">ـ </w:t>
      </w:r>
      <w:r w:rsidRPr="00950C13">
        <w:rPr>
          <w:rFonts w:ascii="Symbol" w:hAnsi="Symbol" w:cs="Traditional Arabic" w:hint="cs"/>
          <w:b/>
          <w:bCs/>
          <w:color w:val="000000"/>
          <w:sz w:val="32"/>
          <w:szCs w:val="32"/>
          <w:u w:val="single"/>
          <w:rtl/>
        </w:rPr>
        <w:t>الجلسة العلمية الثانية</w:t>
      </w:r>
      <w:r>
        <w:rPr>
          <w:rFonts w:ascii="Symbol" w:hAnsi="Symbol" w:cs="Traditional Arabic" w:hint="cs"/>
          <w:b/>
          <w:bCs/>
          <w:color w:val="000000"/>
          <w:sz w:val="32"/>
          <w:szCs w:val="32"/>
          <w:rtl/>
        </w:rPr>
        <w:t xml:space="preserve">: " الهداية والاهتداء : الواقع والمعيقات . ابتداء من س </w:t>
      </w:r>
      <w:r>
        <w:rPr>
          <w:rFonts w:ascii="Symbol" w:hAnsi="Symbol" w:cs="Traditional Arabic" w:hint="cs"/>
          <w:color w:val="000000"/>
          <w:sz w:val="32"/>
          <w:szCs w:val="32"/>
          <w:rtl/>
        </w:rPr>
        <w:t>4</w:t>
      </w:r>
      <w:r>
        <w:rPr>
          <w:rFonts w:ascii="Symbol" w:hAnsi="Symbol" w:cs="Traditional Arabic" w:hint="cs"/>
          <w:b/>
          <w:bCs/>
          <w:color w:val="000000"/>
          <w:sz w:val="32"/>
          <w:szCs w:val="32"/>
          <w:rtl/>
        </w:rPr>
        <w:t xml:space="preserve"> مساء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الأولى: علاقة المسلمين اليوم بالقرآن من حيث الاهتداء به . الشيخ محمد العمراوي </w:t>
      </w:r>
      <w:r w:rsidRPr="00235A6D">
        <w:rPr>
          <w:rFonts w:ascii="Symbol" w:hAnsi="Symbol" w:cs="Traditional Arabic" w:hint="cs"/>
          <w:b/>
          <w:bCs/>
          <w:color w:val="000000"/>
          <w:sz w:val="32"/>
          <w:szCs w:val="32"/>
          <w:rtl/>
        </w:rPr>
        <w:t xml:space="preserve"> </w:t>
      </w:r>
      <w:r>
        <w:rPr>
          <w:rFonts w:ascii="Symbol" w:hAnsi="Symbol" w:cs="Traditional Arabic" w:hint="cs"/>
          <w:b/>
          <w:bCs/>
          <w:color w:val="000000"/>
          <w:sz w:val="32"/>
          <w:szCs w:val="32"/>
          <w:rtl/>
        </w:rPr>
        <w:t xml:space="preserve">رئيس المجلس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العلمي المحلي لسيدي </w:t>
      </w:r>
      <w:proofErr w:type="gramStart"/>
      <w:r>
        <w:rPr>
          <w:rFonts w:ascii="Symbol" w:hAnsi="Symbol" w:cs="Traditional Arabic" w:hint="cs"/>
          <w:b/>
          <w:bCs/>
          <w:color w:val="000000"/>
          <w:sz w:val="32"/>
          <w:szCs w:val="32"/>
          <w:rtl/>
        </w:rPr>
        <w:t>سليمان</w:t>
      </w:r>
      <w:proofErr w:type="gramEnd"/>
      <w:r>
        <w:rPr>
          <w:rFonts w:ascii="Symbol" w:hAnsi="Symbol" w:cs="Traditional Arabic" w:hint="cs"/>
          <w:b/>
          <w:bCs/>
          <w:color w:val="000000"/>
          <w:sz w:val="32"/>
          <w:szCs w:val="32"/>
          <w:rtl/>
        </w:rPr>
        <w:t xml:space="preserve">.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الثانية: عوائق سبل الاهتداء بالقرآن الكريم . الدكتور مبارك العلمي رئيس المجلس العلمي المحلي لمديونة"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ـ </w:t>
      </w:r>
      <w:proofErr w:type="gramStart"/>
      <w:r w:rsidRPr="00950C13">
        <w:rPr>
          <w:rFonts w:ascii="Symbol" w:hAnsi="Symbol" w:cs="Traditional Arabic" w:hint="cs"/>
          <w:b/>
          <w:bCs/>
          <w:color w:val="000000"/>
          <w:sz w:val="32"/>
          <w:szCs w:val="32"/>
          <w:u w:val="single"/>
          <w:rtl/>
        </w:rPr>
        <w:t>الجلسة</w:t>
      </w:r>
      <w:proofErr w:type="gramEnd"/>
      <w:r w:rsidRPr="00950C13">
        <w:rPr>
          <w:rFonts w:ascii="Symbol" w:hAnsi="Symbol" w:cs="Traditional Arabic" w:hint="cs"/>
          <w:b/>
          <w:bCs/>
          <w:color w:val="000000"/>
          <w:sz w:val="32"/>
          <w:szCs w:val="32"/>
          <w:u w:val="single"/>
          <w:rtl/>
        </w:rPr>
        <w:t xml:space="preserve"> العلمية ا</w:t>
      </w:r>
      <w:r>
        <w:rPr>
          <w:rFonts w:ascii="Symbol" w:hAnsi="Symbol" w:cs="Traditional Arabic" w:hint="cs"/>
          <w:b/>
          <w:bCs/>
          <w:color w:val="000000"/>
          <w:sz w:val="32"/>
          <w:szCs w:val="32"/>
          <w:u w:val="single"/>
          <w:rtl/>
        </w:rPr>
        <w:t>لثالثة</w:t>
      </w:r>
      <w:r>
        <w:rPr>
          <w:rFonts w:ascii="Symbol" w:hAnsi="Symbol" w:cs="Traditional Arabic" w:hint="cs"/>
          <w:b/>
          <w:bCs/>
          <w:color w:val="000000"/>
          <w:sz w:val="32"/>
          <w:szCs w:val="32"/>
          <w:rtl/>
        </w:rPr>
        <w:t>:  ( ابتداء من الساعة 6 والنصف مساء بعد صلاة المغرب )</w:t>
      </w:r>
    </w:p>
    <w:p w:rsidR="00E54EFA" w:rsidRDefault="00E54EFA" w:rsidP="00E54EFA">
      <w:pPr>
        <w:bidi/>
        <w:ind w:left="720"/>
        <w:rPr>
          <w:rFonts w:ascii="Symbol" w:hAnsi="Symbol" w:cs="Traditional Arabic"/>
          <w:b/>
          <w:bCs/>
          <w:color w:val="000000"/>
          <w:sz w:val="32"/>
          <w:szCs w:val="32"/>
        </w:rPr>
      </w:pPr>
      <w:r>
        <w:rPr>
          <w:rFonts w:ascii="Symbol" w:hAnsi="Symbol" w:cs="Traditional Arabic" w:hint="cs"/>
          <w:b/>
          <w:bCs/>
          <w:color w:val="000000"/>
          <w:sz w:val="32"/>
          <w:szCs w:val="32"/>
          <w:rtl/>
        </w:rPr>
        <w:t>/  محاضرة بعنوان: "منهج الاهتداء بالقرآن أو نظرات في الهدي المنهاجي في القرآن الكريم ".           الأستاذ الدكتور الشاهد البوشيخي .</w:t>
      </w:r>
    </w:p>
    <w:p w:rsidR="00E54EFA" w:rsidRPr="003106B3" w:rsidRDefault="00E54EFA" w:rsidP="00E54EFA">
      <w:pPr>
        <w:numPr>
          <w:ilvl w:val="0"/>
          <w:numId w:val="1"/>
        </w:numPr>
        <w:bidi/>
        <w:spacing w:after="0" w:line="240" w:lineRule="auto"/>
        <w:rPr>
          <w:rFonts w:ascii="Symbol" w:hAnsi="Symbol" w:cs="Traditional Arabic"/>
          <w:b/>
          <w:bCs/>
          <w:color w:val="000000"/>
          <w:sz w:val="44"/>
          <w:szCs w:val="44"/>
          <w:rtl/>
        </w:rPr>
      </w:pPr>
      <w:r w:rsidRPr="008A6A20">
        <w:rPr>
          <w:rFonts w:ascii="Symbol" w:hAnsi="Symbol" w:cs="Traditional Arabic" w:hint="cs"/>
          <w:b/>
          <w:bCs/>
          <w:color w:val="000000"/>
          <w:sz w:val="44"/>
          <w:szCs w:val="44"/>
          <w:rtl/>
        </w:rPr>
        <w:t>اليوم الثاني الأحد 14/10/2012  :</w:t>
      </w:r>
      <w:r w:rsidRPr="003106B3">
        <w:rPr>
          <w:rFonts w:ascii="Symbol" w:hAnsi="Symbol" w:cs="Traditional Arabic" w:hint="cs"/>
          <w:b/>
          <w:bCs/>
          <w:color w:val="000000"/>
          <w:sz w:val="32"/>
          <w:szCs w:val="32"/>
          <w:rtl/>
        </w:rPr>
        <w:t xml:space="preserve">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ـ </w:t>
      </w:r>
      <w:proofErr w:type="gramStart"/>
      <w:r w:rsidRPr="00950C13">
        <w:rPr>
          <w:rFonts w:ascii="Symbol" w:hAnsi="Symbol" w:cs="Traditional Arabic" w:hint="cs"/>
          <w:b/>
          <w:bCs/>
          <w:color w:val="000000"/>
          <w:sz w:val="32"/>
          <w:szCs w:val="32"/>
          <w:u w:val="single"/>
          <w:rtl/>
        </w:rPr>
        <w:t>الجلسة</w:t>
      </w:r>
      <w:proofErr w:type="gramEnd"/>
      <w:r w:rsidRPr="00950C13">
        <w:rPr>
          <w:rFonts w:ascii="Symbol" w:hAnsi="Symbol" w:cs="Traditional Arabic" w:hint="cs"/>
          <w:b/>
          <w:bCs/>
          <w:color w:val="000000"/>
          <w:sz w:val="32"/>
          <w:szCs w:val="32"/>
          <w:u w:val="single"/>
          <w:rtl/>
        </w:rPr>
        <w:t xml:space="preserve"> العلمية </w:t>
      </w:r>
      <w:r>
        <w:rPr>
          <w:rFonts w:ascii="Symbol" w:hAnsi="Symbol" w:cs="Traditional Arabic" w:hint="cs"/>
          <w:b/>
          <w:bCs/>
          <w:color w:val="000000"/>
          <w:sz w:val="32"/>
          <w:szCs w:val="32"/>
          <w:u w:val="single"/>
          <w:rtl/>
        </w:rPr>
        <w:t>الرابعة</w:t>
      </w:r>
      <w:r>
        <w:rPr>
          <w:rFonts w:ascii="Symbol" w:hAnsi="Symbol" w:cs="Traditional Arabic" w:hint="cs"/>
          <w:b/>
          <w:bCs/>
          <w:color w:val="000000"/>
          <w:sz w:val="32"/>
          <w:szCs w:val="32"/>
          <w:rtl/>
        </w:rPr>
        <w:t xml:space="preserve">: </w:t>
      </w:r>
      <w:r w:rsidR="00342F07">
        <w:rPr>
          <w:rFonts w:ascii="Symbol" w:hAnsi="Symbol" w:cs="Traditional Arabic" w:hint="cs"/>
          <w:b/>
          <w:bCs/>
          <w:color w:val="000000"/>
          <w:sz w:val="32"/>
          <w:szCs w:val="32"/>
          <w:rtl/>
          <w:lang w:bidi="ar-MA"/>
        </w:rPr>
        <w:t>( الفقه والبيان</w:t>
      </w:r>
      <w:r>
        <w:rPr>
          <w:rFonts w:ascii="Symbol" w:hAnsi="Symbol" w:cs="Traditional Arabic" w:hint="cs"/>
          <w:b/>
          <w:bCs/>
          <w:color w:val="000000"/>
          <w:sz w:val="32"/>
          <w:szCs w:val="32"/>
          <w:rtl/>
          <w:lang w:bidi="ar-MA"/>
        </w:rPr>
        <w:t xml:space="preserve"> والاهتداء بالقرآن ) </w:t>
      </w:r>
      <w:r>
        <w:rPr>
          <w:rFonts w:ascii="Symbol" w:hAnsi="Symbol" w:cs="Traditional Arabic" w:hint="cs"/>
          <w:b/>
          <w:bCs/>
          <w:color w:val="000000"/>
          <w:sz w:val="32"/>
          <w:szCs w:val="32"/>
          <w:rtl/>
        </w:rPr>
        <w:t xml:space="preserve">من الساعة 9 والنصف إلى </w:t>
      </w:r>
    </w:p>
    <w:p w:rsidR="00E54EFA" w:rsidRDefault="00E54EFA" w:rsidP="00E54EFA">
      <w:pPr>
        <w:bidi/>
        <w:rPr>
          <w:rFonts w:ascii="Symbol" w:hAnsi="Symbol" w:cs="Traditional Arabic" w:hint="cs"/>
          <w:b/>
          <w:bCs/>
          <w:color w:val="000000"/>
          <w:sz w:val="32"/>
          <w:szCs w:val="32"/>
          <w:rtl/>
          <w:lang w:bidi="ar-MA"/>
        </w:rPr>
      </w:pPr>
      <w:r>
        <w:rPr>
          <w:rFonts w:ascii="Symbol" w:hAnsi="Symbol" w:cs="Traditional Arabic" w:hint="cs"/>
          <w:b/>
          <w:bCs/>
          <w:color w:val="000000"/>
          <w:sz w:val="32"/>
          <w:szCs w:val="32"/>
          <w:rtl/>
        </w:rPr>
        <w:t xml:space="preserve">              الساعة 12 </w:t>
      </w:r>
      <w:proofErr w:type="gramStart"/>
      <w:r>
        <w:rPr>
          <w:rFonts w:ascii="Symbol" w:hAnsi="Symbol" w:cs="Traditional Arabic" w:hint="cs"/>
          <w:b/>
          <w:bCs/>
          <w:color w:val="000000"/>
          <w:sz w:val="32"/>
          <w:szCs w:val="32"/>
          <w:rtl/>
        </w:rPr>
        <w:t>و30د .</w:t>
      </w:r>
      <w:proofErr w:type="gramEnd"/>
    </w:p>
    <w:p w:rsidR="0078152D" w:rsidRDefault="0078152D" w:rsidP="0078152D">
      <w:pPr>
        <w:bidi/>
        <w:rPr>
          <w:rFonts w:ascii="Symbol" w:hAnsi="Symbol" w:cs="Traditional Arabic"/>
          <w:b/>
          <w:bCs/>
          <w:color w:val="000000"/>
          <w:sz w:val="32"/>
          <w:szCs w:val="32"/>
          <w:rtl/>
          <w:lang w:bidi="ar-MA"/>
        </w:rPr>
      </w:pPr>
    </w:p>
    <w:p w:rsidR="00E54EFA" w:rsidRDefault="00E54EFA" w:rsidP="00E54EFA">
      <w:pPr>
        <w:bidi/>
        <w:ind w:left="720"/>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الأولى:  فقه آيات الأحكام والاهتداء بالقرآن . الأستاذ الدكتور حسن بخاري.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w:t>
      </w:r>
      <w:proofErr w:type="gramStart"/>
      <w:r>
        <w:rPr>
          <w:rFonts w:ascii="Symbol" w:hAnsi="Symbol" w:cs="Traditional Arabic" w:hint="cs"/>
          <w:b/>
          <w:bCs/>
          <w:color w:val="000000"/>
          <w:sz w:val="32"/>
          <w:szCs w:val="32"/>
          <w:rtl/>
        </w:rPr>
        <w:t>/  المداخلة</w:t>
      </w:r>
      <w:proofErr w:type="gramEnd"/>
      <w:r>
        <w:rPr>
          <w:rFonts w:ascii="Symbol" w:hAnsi="Symbol" w:cs="Traditional Arabic" w:hint="cs"/>
          <w:b/>
          <w:bCs/>
          <w:color w:val="000000"/>
          <w:sz w:val="32"/>
          <w:szCs w:val="32"/>
          <w:rtl/>
        </w:rPr>
        <w:t xml:space="preserve"> الثانية: أدوات البيان والاهتداء بالقرآن . الدكتور حمو أرمو. </w:t>
      </w:r>
    </w:p>
    <w:p w:rsidR="00E54EFA" w:rsidRDefault="00E54EFA" w:rsidP="00E54EFA">
      <w:pPr>
        <w:bidi/>
        <w:rPr>
          <w:rFonts w:ascii="Symbol" w:hAnsi="Symbol" w:cs="Traditional Arabic"/>
          <w:b/>
          <w:bCs/>
          <w:color w:val="000000"/>
          <w:sz w:val="32"/>
          <w:szCs w:val="32"/>
          <w:rtl/>
        </w:rPr>
      </w:pPr>
      <w:r>
        <w:rPr>
          <w:rFonts w:ascii="Symbol" w:hAnsi="Symbol" w:cs="Traditional Arabic" w:hint="cs"/>
          <w:b/>
          <w:bCs/>
          <w:color w:val="000000"/>
          <w:sz w:val="32"/>
          <w:szCs w:val="32"/>
          <w:rtl/>
        </w:rPr>
        <w:t xml:space="preserve">             ـ </w:t>
      </w:r>
      <w:proofErr w:type="gramStart"/>
      <w:r>
        <w:rPr>
          <w:rFonts w:ascii="Symbol" w:hAnsi="Symbol" w:cs="Traditional Arabic" w:hint="cs"/>
          <w:b/>
          <w:bCs/>
          <w:color w:val="000000"/>
          <w:sz w:val="32"/>
          <w:szCs w:val="32"/>
          <w:u w:val="single"/>
          <w:rtl/>
        </w:rPr>
        <w:t>استراحة</w:t>
      </w:r>
      <w:proofErr w:type="gramEnd"/>
      <w:r>
        <w:rPr>
          <w:rFonts w:ascii="Symbol" w:hAnsi="Symbol" w:cs="Traditional Arabic" w:hint="cs"/>
          <w:b/>
          <w:bCs/>
          <w:color w:val="000000"/>
          <w:sz w:val="32"/>
          <w:szCs w:val="32"/>
          <w:u w:val="single"/>
          <w:rtl/>
        </w:rPr>
        <w:t xml:space="preserve"> شاي</w:t>
      </w:r>
      <w:r>
        <w:rPr>
          <w:rFonts w:ascii="Symbol" w:hAnsi="Symbol" w:cs="Traditional Arabic" w:hint="cs"/>
          <w:b/>
          <w:bCs/>
          <w:color w:val="000000"/>
          <w:sz w:val="32"/>
          <w:szCs w:val="32"/>
          <w:rtl/>
        </w:rPr>
        <w:t>.</w:t>
      </w:r>
    </w:p>
    <w:p w:rsidR="00E54EFA" w:rsidRDefault="00E54EFA" w:rsidP="0078152D">
      <w:pPr>
        <w:bidi/>
        <w:ind w:left="720"/>
        <w:rPr>
          <w:rFonts w:ascii="Symbol" w:hAnsi="Symbol" w:cs="Traditional Arabic"/>
          <w:b/>
          <w:bCs/>
          <w:color w:val="000000"/>
          <w:sz w:val="32"/>
          <w:szCs w:val="32"/>
        </w:rPr>
      </w:pPr>
      <w:r>
        <w:rPr>
          <w:rFonts w:ascii="Symbol" w:hAnsi="Symbol" w:cs="Traditional Arabic" w:hint="cs"/>
          <w:b/>
          <w:bCs/>
          <w:color w:val="000000"/>
          <w:sz w:val="32"/>
          <w:szCs w:val="32"/>
          <w:rtl/>
        </w:rPr>
        <w:t xml:space="preserve">   ـ </w:t>
      </w:r>
      <w:r w:rsidRPr="00950C13">
        <w:rPr>
          <w:rFonts w:ascii="Symbol" w:hAnsi="Symbol" w:cs="Traditional Arabic" w:hint="cs"/>
          <w:b/>
          <w:bCs/>
          <w:color w:val="000000"/>
          <w:sz w:val="32"/>
          <w:szCs w:val="32"/>
          <w:u w:val="single"/>
          <w:rtl/>
        </w:rPr>
        <w:t xml:space="preserve">الجلسة العلمية </w:t>
      </w:r>
      <w:r>
        <w:rPr>
          <w:rFonts w:ascii="Symbol" w:hAnsi="Symbol" w:cs="Traditional Arabic" w:hint="cs"/>
          <w:b/>
          <w:bCs/>
          <w:color w:val="000000"/>
          <w:sz w:val="32"/>
          <w:szCs w:val="32"/>
          <w:u w:val="single"/>
          <w:rtl/>
        </w:rPr>
        <w:t>الخامسة</w:t>
      </w:r>
      <w:r>
        <w:rPr>
          <w:rFonts w:ascii="Symbol" w:hAnsi="Symbol" w:cs="Traditional Arabic" w:hint="cs"/>
          <w:b/>
          <w:bCs/>
          <w:color w:val="000000"/>
          <w:sz w:val="32"/>
          <w:szCs w:val="32"/>
          <w:rtl/>
        </w:rPr>
        <w:t xml:space="preserve">: محاضرة بعنوان:  " الهداية في </w:t>
      </w:r>
      <w:proofErr w:type="gramStart"/>
      <w:r>
        <w:rPr>
          <w:rFonts w:ascii="Symbol" w:hAnsi="Symbol" w:cs="Traditional Arabic" w:hint="cs"/>
          <w:b/>
          <w:bCs/>
          <w:color w:val="000000"/>
          <w:sz w:val="32"/>
          <w:szCs w:val="32"/>
          <w:rtl/>
        </w:rPr>
        <w:t>القرآن  :</w:t>
      </w:r>
      <w:proofErr w:type="gramEnd"/>
      <w:r>
        <w:rPr>
          <w:rFonts w:ascii="Symbol" w:hAnsi="Symbol" w:cs="Traditional Arabic" w:hint="cs"/>
          <w:b/>
          <w:bCs/>
          <w:color w:val="000000"/>
          <w:sz w:val="32"/>
          <w:szCs w:val="32"/>
          <w:rtl/>
        </w:rPr>
        <w:t xml:space="preserve"> أسباب وثمار ". الشيخ عبد الله بلمدني</w:t>
      </w:r>
    </w:p>
    <w:p w:rsidR="00E54EFA" w:rsidRDefault="00E54EFA" w:rsidP="00E54EFA">
      <w:pPr>
        <w:bidi/>
        <w:ind w:left="720"/>
        <w:rPr>
          <w:rFonts w:ascii="Symbol" w:hAnsi="Symbol" w:cs="Traditional Arabic"/>
          <w:b/>
          <w:bCs/>
          <w:color w:val="000000"/>
          <w:sz w:val="32"/>
          <w:szCs w:val="32"/>
        </w:rPr>
      </w:pPr>
      <w:r>
        <w:rPr>
          <w:rFonts w:ascii="Symbol" w:hAnsi="Symbol" w:cs="Traditional Arabic" w:hint="cs"/>
          <w:b/>
          <w:bCs/>
          <w:color w:val="000000"/>
          <w:sz w:val="32"/>
          <w:szCs w:val="32"/>
          <w:rtl/>
        </w:rPr>
        <w:t xml:space="preserve">     ـ </w:t>
      </w:r>
      <w:r w:rsidRPr="00950C13">
        <w:rPr>
          <w:rFonts w:ascii="Symbol" w:hAnsi="Symbol" w:cs="Traditional Arabic" w:hint="cs"/>
          <w:b/>
          <w:bCs/>
          <w:color w:val="000000"/>
          <w:sz w:val="32"/>
          <w:szCs w:val="32"/>
          <w:u w:val="single"/>
          <w:rtl/>
        </w:rPr>
        <w:t xml:space="preserve">الجلسة </w:t>
      </w:r>
      <w:proofErr w:type="gramStart"/>
      <w:r>
        <w:rPr>
          <w:rFonts w:ascii="Symbol" w:hAnsi="Symbol" w:cs="Traditional Arabic" w:hint="cs"/>
          <w:b/>
          <w:bCs/>
          <w:color w:val="000000"/>
          <w:sz w:val="32"/>
          <w:szCs w:val="32"/>
          <w:u w:val="single"/>
          <w:rtl/>
        </w:rPr>
        <w:t xml:space="preserve">الختامية </w:t>
      </w:r>
      <w:r>
        <w:rPr>
          <w:rFonts w:ascii="Symbol" w:hAnsi="Symbol" w:cs="Traditional Arabic" w:hint="cs"/>
          <w:b/>
          <w:bCs/>
          <w:color w:val="000000"/>
          <w:sz w:val="32"/>
          <w:szCs w:val="32"/>
          <w:rtl/>
        </w:rPr>
        <w:t>:</w:t>
      </w:r>
      <w:proofErr w:type="gramEnd"/>
      <w:r>
        <w:rPr>
          <w:rFonts w:ascii="Symbol" w:hAnsi="Symbol" w:cs="Traditional Arabic" w:hint="cs"/>
          <w:b/>
          <w:bCs/>
          <w:color w:val="000000"/>
          <w:sz w:val="32"/>
          <w:szCs w:val="32"/>
          <w:rtl/>
        </w:rPr>
        <w:t xml:space="preserve">  من الساعة 12 و 45 د  إلى الساعة الواحدة و 30 دقيقة .</w:t>
      </w:r>
    </w:p>
    <w:p w:rsidR="0078152D" w:rsidRDefault="0078152D">
      <w:pPr>
        <w:rPr>
          <w:rFonts w:ascii="Symbol" w:hAnsi="Symbol" w:cs="Traditional Arabic"/>
          <w:b/>
          <w:bCs/>
          <w:color w:val="000000"/>
          <w:sz w:val="32"/>
          <w:szCs w:val="32"/>
        </w:rPr>
      </w:pPr>
      <w:r>
        <w:rPr>
          <w:rFonts w:ascii="Symbol" w:hAnsi="Symbol" w:cs="Traditional Arabic"/>
          <w:b/>
          <w:bCs/>
          <w:color w:val="000000"/>
          <w:sz w:val="32"/>
          <w:szCs w:val="32"/>
        </w:rPr>
        <w:br w:type="page"/>
      </w:r>
    </w:p>
    <w:p w:rsidR="0078152D" w:rsidRDefault="0078152D" w:rsidP="0078152D">
      <w:pPr>
        <w:bidi/>
        <w:ind w:left="720"/>
        <w:rPr>
          <w:rFonts w:ascii="Symbol" w:hAnsi="Symbol" w:cs="Traditional Arabic"/>
          <w:b/>
          <w:bCs/>
          <w:color w:val="000000"/>
          <w:sz w:val="32"/>
          <w:szCs w:val="32"/>
        </w:rPr>
      </w:pPr>
    </w:p>
    <w:p w:rsidR="0078152D" w:rsidRDefault="0078152D" w:rsidP="0078152D">
      <w:pPr>
        <w:tabs>
          <w:tab w:val="left" w:pos="1920"/>
        </w:tabs>
        <w:bidi/>
        <w:spacing w:line="240" w:lineRule="auto"/>
        <w:jc w:val="center"/>
        <w:rPr>
          <w:rFonts w:ascii="Segoe UI" w:hAnsi="Segoe UI" w:cs="Segoe UI"/>
          <w:sz w:val="24"/>
          <w:szCs w:val="24"/>
          <w:rtl/>
          <w:lang w:bidi="ar-MA"/>
        </w:rPr>
      </w:pPr>
      <w:r w:rsidRPr="00A31A8E">
        <w:rPr>
          <w:noProof/>
          <w:sz w:val="28"/>
          <w:szCs w:val="28"/>
          <w:rtl/>
        </w:rPr>
        <w:pict>
          <v:rect id="_x0000_s1030" style="position:absolute;left:0;text-align:left;margin-left:184.3pt;margin-top:4.6pt;width:60pt;height:42.65pt;z-index:251666432" stroked="f">
            <v:fill r:id="rId6" o:title="563px-COA_Kingdom_of_Morocco_svg" recolor="t" rotate="t" type="frame"/>
          </v:rect>
        </w:pict>
      </w:r>
      <w:r>
        <w:rPr>
          <w:noProof/>
          <w:sz w:val="28"/>
          <w:szCs w:val="28"/>
        </w:rPr>
        <w:drawing>
          <wp:anchor distT="0" distB="0" distL="114300" distR="114300" simplePos="0" relativeHeight="251664384" behindDoc="0" locked="0" layoutInCell="1" allowOverlap="1">
            <wp:simplePos x="0" y="0"/>
            <wp:positionH relativeFrom="column">
              <wp:posOffset>1549400</wp:posOffset>
            </wp:positionH>
            <wp:positionV relativeFrom="paragraph">
              <wp:posOffset>-873125</wp:posOffset>
            </wp:positionV>
            <wp:extent cx="2127885" cy="415290"/>
            <wp:effectExtent l="19050" t="0" r="571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srcRect/>
                    <a:stretch>
                      <a:fillRect/>
                    </a:stretch>
                  </pic:blipFill>
                  <pic:spPr bwMode="auto">
                    <a:xfrm>
                      <a:off x="0" y="0"/>
                      <a:ext cx="2127885" cy="415290"/>
                    </a:xfrm>
                    <a:prstGeom prst="rect">
                      <a:avLst/>
                    </a:prstGeom>
                    <a:noFill/>
                    <a:ln w="9525">
                      <a:noFill/>
                      <a:miter lim="800000"/>
                      <a:headEnd/>
                      <a:tailEnd/>
                    </a:ln>
                  </pic:spPr>
                </pic:pic>
              </a:graphicData>
            </a:graphic>
          </wp:anchor>
        </w:drawing>
      </w:r>
      <w:r w:rsidRPr="00A31A8E">
        <w:rPr>
          <w:noProof/>
          <w:sz w:val="28"/>
          <w:szCs w:val="28"/>
          <w:rtl/>
          <w:lang w:eastAsia="en-US" w:bidi="ar-MA"/>
        </w:rPr>
        <w:pict>
          <v:shape id="_x0000_s1029" type="#_x0000_t202" style="position:absolute;left:0;text-align:left;margin-left:319.4pt;margin-top:-48pt;width:169.9pt;height:128.25pt;z-index:251665408;mso-position-horizontal-relative:text;mso-position-vertical-relative:text;mso-width-relative:margin;mso-height-relative:margin" filled="f" stroked="f">
            <v:textbox style="mso-next-textbox:#_x0000_s1029">
              <w:txbxContent>
                <w:p w:rsidR="0078152D" w:rsidRPr="008B0FBB" w:rsidRDefault="0078152D" w:rsidP="0078152D">
                  <w:pPr>
                    <w:bidi/>
                    <w:spacing w:line="240" w:lineRule="auto"/>
                    <w:jc w:val="center"/>
                    <w:rPr>
                      <w:rFonts w:cs="Traditional Arabic"/>
                      <w:b/>
                      <w:bCs/>
                      <w:rtl/>
                      <w:lang w:bidi="ar-MA"/>
                    </w:rPr>
                  </w:pPr>
                  <w:proofErr w:type="gramStart"/>
                  <w:r w:rsidRPr="008B0FBB">
                    <w:rPr>
                      <w:rFonts w:cs="Traditional Arabic" w:hint="cs"/>
                      <w:b/>
                      <w:bCs/>
                      <w:rtl/>
                      <w:lang w:bidi="ar-MA"/>
                    </w:rPr>
                    <w:t>المملكة</w:t>
                  </w:r>
                  <w:proofErr w:type="gramEnd"/>
                  <w:r w:rsidRPr="008B0FBB">
                    <w:rPr>
                      <w:rFonts w:cs="Traditional Arabic" w:hint="cs"/>
                      <w:b/>
                      <w:bCs/>
                      <w:rtl/>
                      <w:lang w:bidi="ar-MA"/>
                    </w:rPr>
                    <w:t xml:space="preserve"> المغربية</w:t>
                  </w:r>
                </w:p>
                <w:p w:rsidR="0078152D" w:rsidRPr="008B0FBB" w:rsidRDefault="0078152D" w:rsidP="0078152D">
                  <w:pPr>
                    <w:bidi/>
                    <w:spacing w:line="240" w:lineRule="auto"/>
                    <w:jc w:val="center"/>
                    <w:rPr>
                      <w:rFonts w:cs="Traditional Arabic"/>
                      <w:b/>
                      <w:bCs/>
                      <w:rtl/>
                      <w:lang w:bidi="ar-MA"/>
                    </w:rPr>
                  </w:pPr>
                  <w:proofErr w:type="gramStart"/>
                  <w:r w:rsidRPr="008B0FBB">
                    <w:rPr>
                      <w:rFonts w:cs="Traditional Arabic" w:hint="cs"/>
                      <w:b/>
                      <w:bCs/>
                      <w:rtl/>
                      <w:lang w:bidi="ar-MA"/>
                    </w:rPr>
                    <w:t>المجلس</w:t>
                  </w:r>
                  <w:proofErr w:type="gramEnd"/>
                  <w:r w:rsidRPr="008B0FBB">
                    <w:rPr>
                      <w:rFonts w:cs="Traditional Arabic" w:hint="cs"/>
                      <w:b/>
                      <w:bCs/>
                      <w:rtl/>
                      <w:lang w:bidi="ar-MA"/>
                    </w:rPr>
                    <w:t xml:space="preserve"> العلمي الأعلى</w:t>
                  </w:r>
                </w:p>
                <w:p w:rsidR="0078152D" w:rsidRPr="008B0FBB" w:rsidRDefault="0078152D" w:rsidP="0078152D">
                  <w:pPr>
                    <w:bidi/>
                    <w:spacing w:line="240" w:lineRule="auto"/>
                    <w:jc w:val="center"/>
                    <w:rPr>
                      <w:rFonts w:cs="Traditional Arabic"/>
                      <w:b/>
                      <w:bCs/>
                      <w:rtl/>
                      <w:lang w:bidi="ar-MA"/>
                    </w:rPr>
                  </w:pPr>
                  <w:proofErr w:type="gramStart"/>
                  <w:r w:rsidRPr="008B0FBB">
                    <w:rPr>
                      <w:rFonts w:cs="Traditional Arabic" w:hint="cs"/>
                      <w:b/>
                      <w:bCs/>
                      <w:rtl/>
                      <w:lang w:bidi="ar-MA"/>
                    </w:rPr>
                    <w:t>الأمانة</w:t>
                  </w:r>
                  <w:proofErr w:type="gramEnd"/>
                  <w:r w:rsidRPr="008B0FBB">
                    <w:rPr>
                      <w:rFonts w:cs="Traditional Arabic" w:hint="cs"/>
                      <w:b/>
                      <w:bCs/>
                      <w:rtl/>
                      <w:lang w:bidi="ar-MA"/>
                    </w:rPr>
                    <w:t xml:space="preserve"> العامة</w:t>
                  </w:r>
                </w:p>
                <w:p w:rsidR="0078152D" w:rsidRPr="008B0FBB" w:rsidRDefault="0078152D" w:rsidP="0078152D">
                  <w:pPr>
                    <w:bidi/>
                    <w:spacing w:line="240" w:lineRule="auto"/>
                    <w:jc w:val="center"/>
                    <w:rPr>
                      <w:rFonts w:cs="Traditional Arabic"/>
                      <w:b/>
                      <w:bCs/>
                      <w:lang w:bidi="ar-MA"/>
                    </w:rPr>
                  </w:pPr>
                  <w:r w:rsidRPr="008B0FBB">
                    <w:rPr>
                      <w:rFonts w:cs="Traditional Arabic" w:hint="cs"/>
                      <w:b/>
                      <w:bCs/>
                      <w:rtl/>
                      <w:lang w:bidi="ar-MA"/>
                    </w:rPr>
                    <w:t>المجلس العلمي المحلي بالرشيدية</w:t>
                  </w:r>
                </w:p>
              </w:txbxContent>
            </v:textbox>
          </v:shape>
        </w:pict>
      </w:r>
    </w:p>
    <w:p w:rsidR="0078152D" w:rsidRDefault="0078152D" w:rsidP="0078152D">
      <w:pPr>
        <w:tabs>
          <w:tab w:val="left" w:pos="1920"/>
        </w:tabs>
        <w:bidi/>
        <w:spacing w:line="240" w:lineRule="auto"/>
        <w:jc w:val="center"/>
        <w:rPr>
          <w:rFonts w:ascii="Segoe UI" w:hAnsi="Segoe UI" w:cs="Segoe UI"/>
          <w:sz w:val="24"/>
          <w:szCs w:val="24"/>
          <w:rtl/>
          <w:lang w:bidi="ar-MA"/>
        </w:rPr>
      </w:pPr>
    </w:p>
    <w:p w:rsidR="0078152D" w:rsidRPr="007F3CDE" w:rsidRDefault="0078152D" w:rsidP="0078152D">
      <w:pPr>
        <w:tabs>
          <w:tab w:val="left" w:pos="1920"/>
        </w:tabs>
        <w:bidi/>
        <w:spacing w:line="240" w:lineRule="auto"/>
        <w:jc w:val="center"/>
        <w:rPr>
          <w:rFonts w:ascii="Segoe UI" w:hAnsi="Segoe UI" w:cs="Segoe UI"/>
          <w:sz w:val="24"/>
          <w:szCs w:val="24"/>
          <w:rtl/>
          <w:lang w:bidi="ar-MA"/>
        </w:rPr>
      </w:pPr>
    </w:p>
    <w:p w:rsidR="0078152D" w:rsidRPr="006C1C7D" w:rsidRDefault="0078152D" w:rsidP="0078152D">
      <w:pPr>
        <w:tabs>
          <w:tab w:val="left" w:pos="1920"/>
        </w:tabs>
        <w:bidi/>
        <w:spacing w:line="240" w:lineRule="auto"/>
        <w:jc w:val="center"/>
        <w:rPr>
          <w:rFonts w:cs="MCS Erwah S_U normal."/>
          <w:sz w:val="52"/>
          <w:szCs w:val="52"/>
          <w:rtl/>
          <w:lang w:bidi="ar-MA"/>
        </w:rPr>
      </w:pPr>
      <w:r w:rsidRPr="006C1C7D">
        <w:rPr>
          <w:rFonts w:cs="MCS Erwah S_U normal." w:hint="cs"/>
          <w:sz w:val="52"/>
          <w:szCs w:val="52"/>
          <w:rtl/>
          <w:lang w:bidi="ar-MA"/>
        </w:rPr>
        <w:t>برنامج المحاضرات الموازية للملتقى</w:t>
      </w:r>
    </w:p>
    <w:tbl>
      <w:tblPr>
        <w:tblStyle w:val="Grilledutableau"/>
        <w:bidiVisual/>
        <w:tblW w:w="5671" w:type="pct"/>
        <w:tblLook w:val="04A0"/>
      </w:tblPr>
      <w:tblGrid>
        <w:gridCol w:w="1707"/>
        <w:gridCol w:w="2639"/>
        <w:gridCol w:w="2101"/>
        <w:gridCol w:w="1858"/>
        <w:gridCol w:w="1361"/>
      </w:tblGrid>
      <w:tr w:rsidR="0078152D" w:rsidRPr="00D448F7" w:rsidTr="00345AF9">
        <w:tc>
          <w:tcPr>
            <w:tcW w:w="883" w:type="pct"/>
          </w:tcPr>
          <w:p w:rsidR="0078152D" w:rsidRPr="00C8318C" w:rsidRDefault="0078152D" w:rsidP="00345AF9">
            <w:pPr>
              <w:tabs>
                <w:tab w:val="left" w:pos="1920"/>
              </w:tabs>
              <w:bidi/>
              <w:jc w:val="center"/>
              <w:rPr>
                <w:rFonts w:cs="Traditional Arabic"/>
                <w:b/>
                <w:bCs/>
                <w:sz w:val="36"/>
                <w:szCs w:val="36"/>
                <w:rtl/>
                <w:lang w:bidi="ar-MA"/>
              </w:rPr>
            </w:pPr>
            <w:proofErr w:type="gramStart"/>
            <w:r w:rsidRPr="00C8318C">
              <w:rPr>
                <w:rFonts w:cs="Traditional Arabic" w:hint="cs"/>
                <w:b/>
                <w:bCs/>
                <w:sz w:val="36"/>
                <w:szCs w:val="36"/>
                <w:rtl/>
                <w:lang w:bidi="ar-MA"/>
              </w:rPr>
              <w:t>التاريخ</w:t>
            </w:r>
            <w:proofErr w:type="gramEnd"/>
          </w:p>
        </w:tc>
        <w:tc>
          <w:tcPr>
            <w:tcW w:w="1365" w:type="pct"/>
          </w:tcPr>
          <w:p w:rsidR="0078152D" w:rsidRPr="00C8318C" w:rsidRDefault="0078152D" w:rsidP="00345AF9">
            <w:pPr>
              <w:tabs>
                <w:tab w:val="left" w:pos="1920"/>
              </w:tabs>
              <w:bidi/>
              <w:jc w:val="center"/>
              <w:rPr>
                <w:rFonts w:cs="Traditional Arabic"/>
                <w:b/>
                <w:bCs/>
                <w:sz w:val="36"/>
                <w:szCs w:val="36"/>
                <w:rtl/>
                <w:lang w:bidi="ar-MA"/>
              </w:rPr>
            </w:pPr>
            <w:proofErr w:type="gramStart"/>
            <w:r w:rsidRPr="00C8318C">
              <w:rPr>
                <w:rFonts w:cs="Traditional Arabic" w:hint="cs"/>
                <w:b/>
                <w:bCs/>
                <w:sz w:val="36"/>
                <w:szCs w:val="36"/>
                <w:rtl/>
                <w:lang w:bidi="ar-MA"/>
              </w:rPr>
              <w:t>المحاضرة</w:t>
            </w:r>
            <w:proofErr w:type="gramEnd"/>
          </w:p>
        </w:tc>
        <w:tc>
          <w:tcPr>
            <w:tcW w:w="1087" w:type="pct"/>
          </w:tcPr>
          <w:p w:rsidR="0078152D" w:rsidRPr="00C8318C" w:rsidRDefault="0078152D" w:rsidP="00345AF9">
            <w:pPr>
              <w:tabs>
                <w:tab w:val="left" w:pos="1920"/>
              </w:tabs>
              <w:bidi/>
              <w:jc w:val="center"/>
              <w:rPr>
                <w:rFonts w:cs="Traditional Arabic"/>
                <w:b/>
                <w:bCs/>
                <w:sz w:val="36"/>
                <w:szCs w:val="36"/>
                <w:rtl/>
                <w:lang w:bidi="ar-MA"/>
              </w:rPr>
            </w:pPr>
            <w:proofErr w:type="gramStart"/>
            <w:r w:rsidRPr="00C8318C">
              <w:rPr>
                <w:rFonts w:cs="Traditional Arabic" w:hint="cs"/>
                <w:b/>
                <w:bCs/>
                <w:sz w:val="36"/>
                <w:szCs w:val="36"/>
                <w:rtl/>
                <w:lang w:bidi="ar-MA"/>
              </w:rPr>
              <w:t>المحاضر</w:t>
            </w:r>
            <w:proofErr w:type="gramEnd"/>
          </w:p>
        </w:tc>
        <w:tc>
          <w:tcPr>
            <w:tcW w:w="961" w:type="pct"/>
          </w:tcPr>
          <w:p w:rsidR="0078152D" w:rsidRPr="00C8318C" w:rsidRDefault="0078152D" w:rsidP="00345AF9">
            <w:pPr>
              <w:tabs>
                <w:tab w:val="left" w:pos="1920"/>
              </w:tabs>
              <w:bidi/>
              <w:jc w:val="center"/>
              <w:rPr>
                <w:rFonts w:cs="Traditional Arabic"/>
                <w:b/>
                <w:bCs/>
                <w:sz w:val="36"/>
                <w:szCs w:val="36"/>
                <w:rtl/>
                <w:lang w:bidi="ar-MA"/>
              </w:rPr>
            </w:pPr>
            <w:proofErr w:type="gramStart"/>
            <w:r w:rsidRPr="00C8318C">
              <w:rPr>
                <w:rFonts w:cs="Traditional Arabic" w:hint="cs"/>
                <w:b/>
                <w:bCs/>
                <w:sz w:val="36"/>
                <w:szCs w:val="36"/>
                <w:rtl/>
                <w:lang w:bidi="ar-MA"/>
              </w:rPr>
              <w:t>المكان</w:t>
            </w:r>
            <w:proofErr w:type="gramEnd"/>
          </w:p>
        </w:tc>
        <w:tc>
          <w:tcPr>
            <w:tcW w:w="704" w:type="pct"/>
          </w:tcPr>
          <w:p w:rsidR="0078152D" w:rsidRPr="00C8318C" w:rsidRDefault="0078152D" w:rsidP="00345AF9">
            <w:pPr>
              <w:tabs>
                <w:tab w:val="left" w:pos="1920"/>
              </w:tabs>
              <w:bidi/>
              <w:jc w:val="center"/>
              <w:rPr>
                <w:rFonts w:cs="Traditional Arabic"/>
                <w:b/>
                <w:bCs/>
                <w:sz w:val="36"/>
                <w:szCs w:val="36"/>
                <w:rtl/>
                <w:lang w:bidi="ar-MA"/>
              </w:rPr>
            </w:pPr>
            <w:proofErr w:type="gramStart"/>
            <w:r w:rsidRPr="00C8318C">
              <w:rPr>
                <w:rFonts w:cs="Traditional Arabic" w:hint="cs"/>
                <w:b/>
                <w:bCs/>
                <w:sz w:val="36"/>
                <w:szCs w:val="36"/>
                <w:rtl/>
                <w:lang w:bidi="ar-MA"/>
              </w:rPr>
              <w:t>التوقيت</w:t>
            </w:r>
            <w:proofErr w:type="gramEnd"/>
          </w:p>
        </w:tc>
      </w:tr>
      <w:tr w:rsidR="0078152D" w:rsidRPr="00D448F7" w:rsidTr="00345AF9">
        <w:tc>
          <w:tcPr>
            <w:tcW w:w="883"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25 </w:t>
            </w:r>
            <w:proofErr w:type="gramStart"/>
            <w:r w:rsidRPr="00C8318C">
              <w:rPr>
                <w:rFonts w:cs="Traditional Arabic" w:hint="cs"/>
                <w:b/>
                <w:bCs/>
                <w:sz w:val="36"/>
                <w:szCs w:val="36"/>
                <w:rtl/>
                <w:lang w:bidi="ar-MA"/>
              </w:rPr>
              <w:t>ذو</w:t>
            </w:r>
            <w:proofErr w:type="gramEnd"/>
            <w:r w:rsidRPr="00C8318C">
              <w:rPr>
                <w:rFonts w:cs="Traditional Arabic" w:hint="cs"/>
                <w:b/>
                <w:bCs/>
                <w:sz w:val="36"/>
                <w:szCs w:val="36"/>
                <w:rtl/>
                <w:lang w:bidi="ar-MA"/>
              </w:rPr>
              <w:t xml:space="preserve"> القعدة 1433 هـ/12 أكتوبر 2012م</w:t>
            </w:r>
          </w:p>
        </w:tc>
        <w:tc>
          <w:tcPr>
            <w:tcW w:w="1365"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فقه الهداية في القرآن الكريم</w:t>
            </w:r>
          </w:p>
        </w:tc>
        <w:tc>
          <w:tcPr>
            <w:tcW w:w="1087"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ذ.عبد الله بلا</w:t>
            </w:r>
          </w:p>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رئيس المجلس العلمي المحلي لورزازات</w:t>
            </w:r>
          </w:p>
        </w:tc>
        <w:tc>
          <w:tcPr>
            <w:tcW w:w="961"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مسجد تغدوين تنجداد</w:t>
            </w:r>
          </w:p>
        </w:tc>
        <w:tc>
          <w:tcPr>
            <w:tcW w:w="704"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بين العشائين</w:t>
            </w:r>
          </w:p>
        </w:tc>
      </w:tr>
      <w:tr w:rsidR="0078152D" w:rsidRPr="00D448F7" w:rsidTr="00345AF9">
        <w:tc>
          <w:tcPr>
            <w:tcW w:w="883"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25 </w:t>
            </w:r>
            <w:proofErr w:type="gramStart"/>
            <w:r w:rsidRPr="00C8318C">
              <w:rPr>
                <w:rFonts w:cs="Traditional Arabic" w:hint="cs"/>
                <w:b/>
                <w:bCs/>
                <w:sz w:val="36"/>
                <w:szCs w:val="36"/>
                <w:rtl/>
                <w:lang w:bidi="ar-MA"/>
              </w:rPr>
              <w:t>ذو</w:t>
            </w:r>
            <w:proofErr w:type="gramEnd"/>
            <w:r w:rsidRPr="00C8318C">
              <w:rPr>
                <w:rFonts w:cs="Traditional Arabic" w:hint="cs"/>
                <w:b/>
                <w:bCs/>
                <w:sz w:val="36"/>
                <w:szCs w:val="36"/>
                <w:rtl/>
                <w:lang w:bidi="ar-MA"/>
              </w:rPr>
              <w:t xml:space="preserve"> القعدة 1433 هـ/12 أكتوبر 2012م</w:t>
            </w:r>
          </w:p>
        </w:tc>
        <w:tc>
          <w:tcPr>
            <w:tcW w:w="1365" w:type="pct"/>
            <w:vAlign w:val="center"/>
          </w:tcPr>
          <w:p w:rsidR="0078152D" w:rsidRPr="00C8318C" w:rsidRDefault="0078152D" w:rsidP="00345AF9">
            <w:pPr>
              <w:tabs>
                <w:tab w:val="left" w:pos="1920"/>
              </w:tabs>
              <w:bidi/>
              <w:jc w:val="center"/>
              <w:rPr>
                <w:rFonts w:cs="Traditional Arabic"/>
                <w:b/>
                <w:bCs/>
                <w:sz w:val="36"/>
                <w:szCs w:val="36"/>
                <w:rtl/>
                <w:lang w:bidi="ar-MA"/>
              </w:rPr>
            </w:pPr>
            <w:proofErr w:type="gramStart"/>
            <w:r w:rsidRPr="00C8318C">
              <w:rPr>
                <w:rFonts w:cs="Traditional Arabic" w:hint="cs"/>
                <w:b/>
                <w:bCs/>
                <w:sz w:val="36"/>
                <w:szCs w:val="36"/>
                <w:rtl/>
                <w:lang w:bidi="ar-MA"/>
              </w:rPr>
              <w:t>صفات</w:t>
            </w:r>
            <w:proofErr w:type="gramEnd"/>
            <w:r w:rsidRPr="00C8318C">
              <w:rPr>
                <w:rFonts w:cs="Traditional Arabic" w:hint="cs"/>
                <w:b/>
                <w:bCs/>
                <w:sz w:val="36"/>
                <w:szCs w:val="36"/>
                <w:rtl/>
                <w:lang w:bidi="ar-MA"/>
              </w:rPr>
              <w:t xml:space="preserve"> المؤمنين: انطلاقا من قوله تعالى: </w:t>
            </w:r>
            <w:r>
              <w:rPr>
                <w:rFonts w:cs="Traditional Arabic" w:hint="cs"/>
                <w:b/>
                <w:bCs/>
                <w:sz w:val="36"/>
                <w:szCs w:val="36"/>
                <w:rtl/>
                <w:lang w:bidi="ar-MA"/>
              </w:rPr>
              <w:t>((</w:t>
            </w:r>
            <w:r w:rsidRPr="00C8318C">
              <w:rPr>
                <w:rFonts w:cs="Traditional Arabic" w:hint="cs"/>
                <w:b/>
                <w:bCs/>
                <w:sz w:val="36"/>
                <w:szCs w:val="36"/>
                <w:rtl/>
                <w:lang w:bidi="ar-MA"/>
              </w:rPr>
              <w:t>إنما المؤمنون الذين إذا ذكر الله و جلت قلوبهم...</w:t>
            </w:r>
            <w:r>
              <w:rPr>
                <w:rFonts w:cs="Traditional Arabic" w:hint="cs"/>
                <w:b/>
                <w:bCs/>
                <w:sz w:val="36"/>
                <w:szCs w:val="36"/>
                <w:rtl/>
                <w:lang w:bidi="ar-MA"/>
              </w:rPr>
              <w:t>))</w:t>
            </w:r>
            <w:proofErr w:type="gramStart"/>
            <w:r w:rsidRPr="00C8318C">
              <w:rPr>
                <w:rFonts w:cs="Traditional Arabic" w:hint="cs"/>
                <w:b/>
                <w:bCs/>
                <w:sz w:val="36"/>
                <w:szCs w:val="36"/>
                <w:rtl/>
                <w:lang w:bidi="ar-MA"/>
              </w:rPr>
              <w:t>الآيتين</w:t>
            </w:r>
            <w:proofErr w:type="gramEnd"/>
            <w:r w:rsidRPr="00C8318C">
              <w:rPr>
                <w:rFonts w:cs="Traditional Arabic" w:hint="cs"/>
                <w:b/>
                <w:bCs/>
                <w:sz w:val="36"/>
                <w:szCs w:val="36"/>
                <w:rtl/>
                <w:lang w:bidi="ar-MA"/>
              </w:rPr>
              <w:t xml:space="preserve"> 2 و 3 من سورة الأنفال</w:t>
            </w:r>
          </w:p>
        </w:tc>
        <w:tc>
          <w:tcPr>
            <w:tcW w:w="1087" w:type="pct"/>
            <w:vAlign w:val="center"/>
          </w:tcPr>
          <w:p w:rsidR="0078152D" w:rsidRPr="00C8318C" w:rsidRDefault="0078152D" w:rsidP="00345AF9">
            <w:pPr>
              <w:tabs>
                <w:tab w:val="left" w:pos="1920"/>
              </w:tabs>
              <w:bidi/>
              <w:jc w:val="center"/>
              <w:rPr>
                <w:rFonts w:cs="Traditional Arabic"/>
                <w:b/>
                <w:bCs/>
                <w:sz w:val="36"/>
                <w:szCs w:val="36"/>
                <w:rtl/>
                <w:lang w:bidi="ar-MA"/>
              </w:rPr>
            </w:pPr>
            <w:proofErr w:type="gramStart"/>
            <w:r>
              <w:rPr>
                <w:rFonts w:cs="Traditional Arabic" w:hint="cs"/>
                <w:b/>
                <w:bCs/>
                <w:sz w:val="36"/>
                <w:szCs w:val="36"/>
                <w:rtl/>
                <w:lang w:bidi="ar-MA"/>
              </w:rPr>
              <w:t>الشيخ</w:t>
            </w:r>
            <w:proofErr w:type="gramEnd"/>
            <w:r w:rsidRPr="00C8318C">
              <w:rPr>
                <w:rFonts w:cs="Traditional Arabic" w:hint="cs"/>
                <w:b/>
                <w:bCs/>
                <w:sz w:val="36"/>
                <w:szCs w:val="36"/>
                <w:rtl/>
                <w:lang w:bidi="ar-MA"/>
              </w:rPr>
              <w:t>.</w:t>
            </w:r>
            <w:proofErr w:type="gramStart"/>
            <w:r w:rsidRPr="00C8318C">
              <w:rPr>
                <w:rFonts w:cs="Traditional Arabic" w:hint="cs"/>
                <w:b/>
                <w:bCs/>
                <w:sz w:val="36"/>
                <w:szCs w:val="36"/>
                <w:rtl/>
                <w:lang w:bidi="ar-MA"/>
              </w:rPr>
              <w:t>الهاشمي</w:t>
            </w:r>
            <w:proofErr w:type="gramEnd"/>
            <w:r w:rsidRPr="00C8318C">
              <w:rPr>
                <w:rFonts w:cs="Traditional Arabic" w:hint="cs"/>
                <w:b/>
                <w:bCs/>
                <w:sz w:val="36"/>
                <w:szCs w:val="36"/>
                <w:rtl/>
                <w:lang w:bidi="ar-MA"/>
              </w:rPr>
              <w:t xml:space="preserve"> الصابوني</w:t>
            </w:r>
          </w:p>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رئيس المجلس العلمي المحلي لإفران</w:t>
            </w:r>
          </w:p>
        </w:tc>
        <w:tc>
          <w:tcPr>
            <w:tcW w:w="961"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مسجد القاضي عياض بوذنيب</w:t>
            </w:r>
          </w:p>
        </w:tc>
        <w:tc>
          <w:tcPr>
            <w:tcW w:w="704"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بين العشائين</w:t>
            </w:r>
          </w:p>
        </w:tc>
      </w:tr>
      <w:tr w:rsidR="0078152D" w:rsidRPr="00D448F7" w:rsidTr="00345AF9">
        <w:tc>
          <w:tcPr>
            <w:tcW w:w="883"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25 </w:t>
            </w:r>
            <w:proofErr w:type="gramStart"/>
            <w:r w:rsidRPr="00C8318C">
              <w:rPr>
                <w:rFonts w:cs="Traditional Arabic" w:hint="cs"/>
                <w:b/>
                <w:bCs/>
                <w:sz w:val="36"/>
                <w:szCs w:val="36"/>
                <w:rtl/>
                <w:lang w:bidi="ar-MA"/>
              </w:rPr>
              <w:t>ذو</w:t>
            </w:r>
            <w:proofErr w:type="gramEnd"/>
            <w:r w:rsidRPr="00C8318C">
              <w:rPr>
                <w:rFonts w:cs="Traditional Arabic" w:hint="cs"/>
                <w:b/>
                <w:bCs/>
                <w:sz w:val="36"/>
                <w:szCs w:val="36"/>
                <w:rtl/>
                <w:lang w:bidi="ar-MA"/>
              </w:rPr>
              <w:t xml:space="preserve"> القعدة 1433 هـ/12 أكتوبر 2012م</w:t>
            </w:r>
          </w:p>
        </w:tc>
        <w:tc>
          <w:tcPr>
            <w:tcW w:w="1365"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سورة ق و بواعث التأثر بالقرآن الكريم</w:t>
            </w:r>
          </w:p>
        </w:tc>
        <w:tc>
          <w:tcPr>
            <w:tcW w:w="1087"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ذ.مولاي عبد السلام العلوي رئيس المجلس العلمي المحلي لزاكورة</w:t>
            </w:r>
          </w:p>
        </w:tc>
        <w:tc>
          <w:tcPr>
            <w:tcW w:w="961"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المسجد المركزي ملاعب</w:t>
            </w:r>
          </w:p>
        </w:tc>
        <w:tc>
          <w:tcPr>
            <w:tcW w:w="704"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بين العشائين</w:t>
            </w:r>
          </w:p>
        </w:tc>
      </w:tr>
      <w:tr w:rsidR="0078152D" w:rsidRPr="00D448F7" w:rsidTr="00345AF9">
        <w:tc>
          <w:tcPr>
            <w:tcW w:w="883"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25 </w:t>
            </w:r>
            <w:proofErr w:type="gramStart"/>
            <w:r w:rsidRPr="00C8318C">
              <w:rPr>
                <w:rFonts w:cs="Traditional Arabic" w:hint="cs"/>
                <w:b/>
                <w:bCs/>
                <w:sz w:val="36"/>
                <w:szCs w:val="36"/>
                <w:rtl/>
                <w:lang w:bidi="ar-MA"/>
              </w:rPr>
              <w:t>ذو</w:t>
            </w:r>
            <w:proofErr w:type="gramEnd"/>
            <w:r w:rsidRPr="00C8318C">
              <w:rPr>
                <w:rFonts w:cs="Traditional Arabic" w:hint="cs"/>
                <w:b/>
                <w:bCs/>
                <w:sz w:val="36"/>
                <w:szCs w:val="36"/>
                <w:rtl/>
                <w:lang w:bidi="ar-MA"/>
              </w:rPr>
              <w:t xml:space="preserve"> القعدة 1433 هـ/12 أكتوبر 2012م</w:t>
            </w:r>
          </w:p>
        </w:tc>
        <w:tc>
          <w:tcPr>
            <w:tcW w:w="1365"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الهداية في القرآن الكريم انطلاقا من قوله تعالى: </w:t>
            </w:r>
            <w:r>
              <w:rPr>
                <w:rFonts w:cs="Traditional Arabic" w:hint="cs"/>
                <w:b/>
                <w:bCs/>
                <w:sz w:val="36"/>
                <w:szCs w:val="36"/>
                <w:rtl/>
                <w:lang w:bidi="ar-MA"/>
              </w:rPr>
              <w:t>((</w:t>
            </w:r>
            <w:r w:rsidRPr="00C8318C">
              <w:rPr>
                <w:rFonts w:cs="Traditional Arabic" w:hint="cs"/>
                <w:b/>
                <w:bCs/>
                <w:sz w:val="36"/>
                <w:szCs w:val="36"/>
                <w:rtl/>
                <w:lang w:bidi="ar-MA"/>
              </w:rPr>
              <w:t xml:space="preserve">إن هذا القرآن يهدي للتي هي </w:t>
            </w:r>
            <w:proofErr w:type="gramStart"/>
            <w:r w:rsidRPr="00C8318C">
              <w:rPr>
                <w:rFonts w:cs="Traditional Arabic" w:hint="cs"/>
                <w:b/>
                <w:bCs/>
                <w:sz w:val="36"/>
                <w:szCs w:val="36"/>
                <w:rtl/>
                <w:lang w:bidi="ar-MA"/>
              </w:rPr>
              <w:t>أقوم</w:t>
            </w:r>
            <w:proofErr w:type="gramEnd"/>
            <w:r>
              <w:rPr>
                <w:rFonts w:cs="Traditional Arabic" w:hint="cs"/>
                <w:b/>
                <w:bCs/>
                <w:sz w:val="36"/>
                <w:szCs w:val="36"/>
                <w:rtl/>
                <w:lang w:bidi="ar-MA"/>
              </w:rPr>
              <w:t>...))</w:t>
            </w:r>
            <w:proofErr w:type="gramStart"/>
            <w:r>
              <w:rPr>
                <w:rFonts w:cs="Traditional Arabic" w:hint="cs"/>
                <w:b/>
                <w:bCs/>
                <w:sz w:val="36"/>
                <w:szCs w:val="36"/>
                <w:rtl/>
                <w:lang w:bidi="ar-MA"/>
              </w:rPr>
              <w:t>الإسراء</w:t>
            </w:r>
            <w:proofErr w:type="gramEnd"/>
            <w:r>
              <w:rPr>
                <w:rFonts w:cs="Traditional Arabic" w:hint="cs"/>
                <w:b/>
                <w:bCs/>
                <w:sz w:val="36"/>
                <w:szCs w:val="36"/>
                <w:rtl/>
                <w:lang w:bidi="ar-MA"/>
              </w:rPr>
              <w:t>:9</w:t>
            </w:r>
          </w:p>
        </w:tc>
        <w:tc>
          <w:tcPr>
            <w:tcW w:w="1087" w:type="pct"/>
            <w:vAlign w:val="center"/>
          </w:tcPr>
          <w:p w:rsidR="0078152D" w:rsidRPr="00C8318C" w:rsidRDefault="0078152D" w:rsidP="00345AF9">
            <w:pPr>
              <w:tabs>
                <w:tab w:val="left" w:pos="1920"/>
              </w:tabs>
              <w:bidi/>
              <w:jc w:val="center"/>
              <w:rPr>
                <w:rFonts w:cs="Traditional Arabic"/>
                <w:sz w:val="36"/>
                <w:szCs w:val="36"/>
                <w:rtl/>
                <w:lang w:bidi="ar-MA"/>
              </w:rPr>
            </w:pPr>
            <w:r w:rsidRPr="00C8318C">
              <w:rPr>
                <w:rFonts w:cs="Traditional Arabic" w:hint="cs"/>
                <w:b/>
                <w:bCs/>
                <w:sz w:val="36"/>
                <w:szCs w:val="36"/>
                <w:rtl/>
                <w:lang w:bidi="ar-MA"/>
              </w:rPr>
              <w:t>د.مولاي عبد السلام البلغيثي رئيس المجلس العلمي المحلي لبولمان</w:t>
            </w:r>
          </w:p>
        </w:tc>
        <w:tc>
          <w:tcPr>
            <w:tcW w:w="961"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مسجد ابن عاشر بأوفوس</w:t>
            </w:r>
          </w:p>
        </w:tc>
        <w:tc>
          <w:tcPr>
            <w:tcW w:w="704"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بين العشائين</w:t>
            </w:r>
          </w:p>
        </w:tc>
      </w:tr>
      <w:tr w:rsidR="0078152D" w:rsidRPr="00D448F7" w:rsidTr="00345AF9">
        <w:tc>
          <w:tcPr>
            <w:tcW w:w="883"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lastRenderedPageBreak/>
              <w:t xml:space="preserve">25 </w:t>
            </w:r>
            <w:proofErr w:type="gramStart"/>
            <w:r w:rsidRPr="00C8318C">
              <w:rPr>
                <w:rFonts w:cs="Traditional Arabic" w:hint="cs"/>
                <w:b/>
                <w:bCs/>
                <w:sz w:val="36"/>
                <w:szCs w:val="36"/>
                <w:rtl/>
                <w:lang w:bidi="ar-MA"/>
              </w:rPr>
              <w:t>ذو</w:t>
            </w:r>
            <w:proofErr w:type="gramEnd"/>
            <w:r w:rsidRPr="00C8318C">
              <w:rPr>
                <w:rFonts w:cs="Traditional Arabic" w:hint="cs"/>
                <w:b/>
                <w:bCs/>
                <w:sz w:val="36"/>
                <w:szCs w:val="36"/>
                <w:rtl/>
                <w:lang w:bidi="ar-MA"/>
              </w:rPr>
              <w:t xml:space="preserve"> القعدة 1433 هـ/12 أكتوبر 2012م</w:t>
            </w:r>
          </w:p>
        </w:tc>
        <w:tc>
          <w:tcPr>
            <w:tcW w:w="1365"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دعوة القرآن إلى الكمال الإنساني</w:t>
            </w:r>
          </w:p>
        </w:tc>
        <w:tc>
          <w:tcPr>
            <w:tcW w:w="1087"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ذ.لحسن بوعداين</w:t>
            </w:r>
          </w:p>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رئيس المجلس العلمي المحلي لتنغير</w:t>
            </w:r>
          </w:p>
        </w:tc>
        <w:tc>
          <w:tcPr>
            <w:tcW w:w="961"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مسجد محمد السادس بكلميمة</w:t>
            </w:r>
          </w:p>
        </w:tc>
        <w:tc>
          <w:tcPr>
            <w:tcW w:w="704"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بين العشائين</w:t>
            </w:r>
          </w:p>
        </w:tc>
      </w:tr>
      <w:tr w:rsidR="0078152D" w:rsidRPr="00D448F7" w:rsidTr="00345AF9">
        <w:tc>
          <w:tcPr>
            <w:tcW w:w="883"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25 </w:t>
            </w:r>
            <w:proofErr w:type="gramStart"/>
            <w:r w:rsidRPr="00C8318C">
              <w:rPr>
                <w:rFonts w:cs="Traditional Arabic" w:hint="cs"/>
                <w:b/>
                <w:bCs/>
                <w:sz w:val="36"/>
                <w:szCs w:val="36"/>
                <w:rtl/>
                <w:lang w:bidi="ar-MA"/>
              </w:rPr>
              <w:t>ذو</w:t>
            </w:r>
            <w:proofErr w:type="gramEnd"/>
            <w:r w:rsidRPr="00C8318C">
              <w:rPr>
                <w:rFonts w:cs="Traditional Arabic" w:hint="cs"/>
                <w:b/>
                <w:bCs/>
                <w:sz w:val="36"/>
                <w:szCs w:val="36"/>
                <w:rtl/>
                <w:lang w:bidi="ar-MA"/>
              </w:rPr>
              <w:t xml:space="preserve"> القعدة 1433 هـ/12 أكتوبر 2012م</w:t>
            </w:r>
          </w:p>
        </w:tc>
        <w:tc>
          <w:tcPr>
            <w:tcW w:w="1365"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 xml:space="preserve">القرآن الكريم هدى و نور للمؤمنين انطلاق من قوله </w:t>
            </w:r>
            <w:proofErr w:type="gramStart"/>
            <w:r w:rsidRPr="00C8318C">
              <w:rPr>
                <w:rFonts w:cs="Traditional Arabic" w:hint="cs"/>
                <w:b/>
                <w:bCs/>
                <w:sz w:val="36"/>
                <w:szCs w:val="36"/>
                <w:rtl/>
                <w:lang w:bidi="ar-MA"/>
              </w:rPr>
              <w:t>تعالى :</w:t>
            </w:r>
            <w:proofErr w:type="gramEnd"/>
            <w:r>
              <w:rPr>
                <w:rFonts w:cs="Traditional Arabic" w:hint="cs"/>
                <w:b/>
                <w:bCs/>
                <w:sz w:val="36"/>
                <w:szCs w:val="36"/>
                <w:rtl/>
                <w:lang w:bidi="ar-MA"/>
              </w:rPr>
              <w:t xml:space="preserve"> ((</w:t>
            </w:r>
            <w:r w:rsidRPr="00C8318C">
              <w:rPr>
                <w:rFonts w:cs="Traditional Arabic" w:hint="cs"/>
                <w:b/>
                <w:bCs/>
                <w:sz w:val="36"/>
                <w:szCs w:val="36"/>
                <w:rtl/>
                <w:lang w:bidi="ar-MA"/>
              </w:rPr>
              <w:t>إن هذا القرآن يهدي للتي هي أقوم</w:t>
            </w:r>
            <w:r>
              <w:rPr>
                <w:rFonts w:cs="Traditional Arabic" w:hint="cs"/>
                <w:b/>
                <w:bCs/>
                <w:sz w:val="36"/>
                <w:szCs w:val="36"/>
                <w:rtl/>
                <w:lang w:bidi="ar-MA"/>
              </w:rPr>
              <w:t xml:space="preserve">...)) </w:t>
            </w:r>
            <w:proofErr w:type="gramStart"/>
            <w:r>
              <w:rPr>
                <w:rFonts w:cs="Traditional Arabic" w:hint="cs"/>
                <w:b/>
                <w:bCs/>
                <w:sz w:val="36"/>
                <w:szCs w:val="36"/>
                <w:rtl/>
                <w:lang w:bidi="ar-MA"/>
              </w:rPr>
              <w:t>الإسراء</w:t>
            </w:r>
            <w:proofErr w:type="gramEnd"/>
            <w:r>
              <w:rPr>
                <w:rFonts w:cs="Traditional Arabic" w:hint="cs"/>
                <w:b/>
                <w:bCs/>
                <w:sz w:val="36"/>
                <w:szCs w:val="36"/>
                <w:rtl/>
                <w:lang w:bidi="ar-MA"/>
              </w:rPr>
              <w:t>:9</w:t>
            </w:r>
          </w:p>
        </w:tc>
        <w:tc>
          <w:tcPr>
            <w:tcW w:w="1087"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الشيخ التهامي هرشى</w:t>
            </w:r>
          </w:p>
          <w:p w:rsidR="0078152D" w:rsidRPr="00C8318C" w:rsidRDefault="0078152D" w:rsidP="00345AF9">
            <w:pPr>
              <w:bidi/>
              <w:jc w:val="center"/>
              <w:rPr>
                <w:rFonts w:cs="Traditional Arabic"/>
                <w:b/>
                <w:bCs/>
                <w:sz w:val="36"/>
                <w:szCs w:val="36"/>
                <w:rtl/>
                <w:lang w:bidi="ar-MA"/>
              </w:rPr>
            </w:pPr>
            <w:r w:rsidRPr="00C8318C">
              <w:rPr>
                <w:rFonts w:cs="Traditional Arabic" w:hint="cs"/>
                <w:b/>
                <w:bCs/>
                <w:sz w:val="36"/>
                <w:szCs w:val="36"/>
                <w:rtl/>
                <w:lang w:bidi="ar-MA"/>
              </w:rPr>
              <w:t>رئيس المجلس</w:t>
            </w:r>
          </w:p>
          <w:p w:rsidR="0078152D" w:rsidRPr="00C8318C" w:rsidRDefault="0078152D" w:rsidP="00345AF9">
            <w:pPr>
              <w:bidi/>
              <w:jc w:val="center"/>
              <w:rPr>
                <w:rFonts w:cs="Traditional Arabic"/>
                <w:sz w:val="36"/>
                <w:szCs w:val="36"/>
                <w:rtl/>
                <w:lang w:bidi="ar-MA"/>
              </w:rPr>
            </w:pPr>
            <w:r w:rsidRPr="00C8318C">
              <w:rPr>
                <w:rFonts w:cs="Traditional Arabic" w:hint="cs"/>
                <w:b/>
                <w:bCs/>
                <w:sz w:val="36"/>
                <w:szCs w:val="36"/>
                <w:rtl/>
                <w:lang w:bidi="ar-MA"/>
              </w:rPr>
              <w:t>العلمي المحلي لميدلت</w:t>
            </w:r>
          </w:p>
        </w:tc>
        <w:tc>
          <w:tcPr>
            <w:tcW w:w="961"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مسجد الدويرة الكبيرة أوفوس</w:t>
            </w:r>
          </w:p>
        </w:tc>
        <w:tc>
          <w:tcPr>
            <w:tcW w:w="704" w:type="pct"/>
            <w:vAlign w:val="center"/>
          </w:tcPr>
          <w:p w:rsidR="0078152D" w:rsidRPr="00C8318C" w:rsidRDefault="0078152D" w:rsidP="00345AF9">
            <w:pPr>
              <w:tabs>
                <w:tab w:val="left" w:pos="1920"/>
              </w:tabs>
              <w:bidi/>
              <w:jc w:val="center"/>
              <w:rPr>
                <w:rFonts w:cs="Traditional Arabic"/>
                <w:b/>
                <w:bCs/>
                <w:sz w:val="36"/>
                <w:szCs w:val="36"/>
                <w:rtl/>
                <w:lang w:bidi="ar-MA"/>
              </w:rPr>
            </w:pPr>
            <w:r w:rsidRPr="00C8318C">
              <w:rPr>
                <w:rFonts w:cs="Traditional Arabic" w:hint="cs"/>
                <w:b/>
                <w:bCs/>
                <w:sz w:val="36"/>
                <w:szCs w:val="36"/>
                <w:rtl/>
                <w:lang w:bidi="ar-MA"/>
              </w:rPr>
              <w:t>بين العشائين</w:t>
            </w:r>
          </w:p>
        </w:tc>
      </w:tr>
      <w:tr w:rsidR="0078152D" w:rsidRPr="00D448F7" w:rsidTr="00345AF9">
        <w:tc>
          <w:tcPr>
            <w:tcW w:w="883"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2</w:t>
            </w:r>
            <w:r>
              <w:rPr>
                <w:rFonts w:cs="Traditional Arabic" w:hint="cs"/>
                <w:b/>
                <w:bCs/>
                <w:sz w:val="32"/>
                <w:szCs w:val="32"/>
                <w:rtl/>
                <w:lang w:bidi="ar-MA"/>
              </w:rPr>
              <w:t>7</w:t>
            </w:r>
            <w:r w:rsidRPr="00D448F7">
              <w:rPr>
                <w:rFonts w:cs="Traditional Arabic" w:hint="cs"/>
                <w:b/>
                <w:bCs/>
                <w:sz w:val="32"/>
                <w:szCs w:val="32"/>
                <w:rtl/>
                <w:lang w:bidi="ar-MA"/>
              </w:rPr>
              <w:t xml:space="preserve"> </w:t>
            </w:r>
            <w:proofErr w:type="gramStart"/>
            <w:r w:rsidRPr="00D448F7">
              <w:rPr>
                <w:rFonts w:cs="Traditional Arabic" w:hint="cs"/>
                <w:b/>
                <w:bCs/>
                <w:sz w:val="32"/>
                <w:szCs w:val="32"/>
                <w:rtl/>
                <w:lang w:bidi="ar-MA"/>
              </w:rPr>
              <w:t>ذو</w:t>
            </w:r>
            <w:proofErr w:type="gramEnd"/>
            <w:r w:rsidRPr="00D448F7">
              <w:rPr>
                <w:rFonts w:cs="Traditional Arabic" w:hint="cs"/>
                <w:b/>
                <w:bCs/>
                <w:sz w:val="32"/>
                <w:szCs w:val="32"/>
                <w:rtl/>
                <w:lang w:bidi="ar-MA"/>
              </w:rPr>
              <w:t xml:space="preserve"> القعدة 1433 هـ/1</w:t>
            </w:r>
            <w:r>
              <w:rPr>
                <w:rFonts w:cs="Traditional Arabic" w:hint="cs"/>
                <w:b/>
                <w:bCs/>
                <w:sz w:val="32"/>
                <w:szCs w:val="32"/>
                <w:rtl/>
                <w:lang w:bidi="ar-MA"/>
              </w:rPr>
              <w:t>4</w:t>
            </w:r>
            <w:r w:rsidRPr="00D448F7">
              <w:rPr>
                <w:rFonts w:cs="Traditional Arabic" w:hint="cs"/>
                <w:b/>
                <w:bCs/>
                <w:sz w:val="32"/>
                <w:szCs w:val="32"/>
                <w:rtl/>
                <w:lang w:bidi="ar-MA"/>
              </w:rPr>
              <w:t xml:space="preserve"> أكتوبر 2012م</w:t>
            </w:r>
          </w:p>
        </w:tc>
        <w:tc>
          <w:tcPr>
            <w:tcW w:w="1365" w:type="pct"/>
            <w:vAlign w:val="center"/>
          </w:tcPr>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 xml:space="preserve">نظرات و هدايات من خلال قول الله تعالى: </w:t>
            </w:r>
            <w:r>
              <w:rPr>
                <w:rFonts w:cs="Traditional Arabic" w:hint="cs"/>
                <w:b/>
                <w:bCs/>
                <w:sz w:val="36"/>
                <w:szCs w:val="36"/>
                <w:rtl/>
                <w:lang w:bidi="ar-MA"/>
              </w:rPr>
              <w:t>((</w:t>
            </w:r>
            <w:r w:rsidRPr="00C8318C">
              <w:rPr>
                <w:rFonts w:cs="Traditional Arabic" w:hint="cs"/>
                <w:b/>
                <w:bCs/>
                <w:sz w:val="36"/>
                <w:szCs w:val="36"/>
                <w:rtl/>
                <w:lang w:bidi="ar-MA"/>
              </w:rPr>
              <w:t>إن هذا القرآن يهدي للتي هي أقوم</w:t>
            </w:r>
            <w:r>
              <w:rPr>
                <w:rFonts w:cs="Traditional Arabic" w:hint="cs"/>
                <w:b/>
                <w:bCs/>
                <w:sz w:val="36"/>
                <w:szCs w:val="36"/>
                <w:rtl/>
                <w:lang w:bidi="ar-MA"/>
              </w:rPr>
              <w:t xml:space="preserve">...)) </w:t>
            </w:r>
            <w:proofErr w:type="gramStart"/>
            <w:r>
              <w:rPr>
                <w:rFonts w:cs="Traditional Arabic" w:hint="cs"/>
                <w:b/>
                <w:bCs/>
                <w:sz w:val="36"/>
                <w:szCs w:val="36"/>
                <w:rtl/>
                <w:lang w:bidi="ar-MA"/>
              </w:rPr>
              <w:t>الإسراء</w:t>
            </w:r>
            <w:proofErr w:type="gramEnd"/>
            <w:r>
              <w:rPr>
                <w:rFonts w:cs="Traditional Arabic" w:hint="cs"/>
                <w:b/>
                <w:bCs/>
                <w:sz w:val="36"/>
                <w:szCs w:val="36"/>
                <w:rtl/>
                <w:lang w:bidi="ar-MA"/>
              </w:rPr>
              <w:t>:9</w:t>
            </w:r>
          </w:p>
        </w:tc>
        <w:tc>
          <w:tcPr>
            <w:tcW w:w="1087" w:type="pct"/>
            <w:vAlign w:val="center"/>
          </w:tcPr>
          <w:p w:rsidR="0078152D"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د.عبد الله الهلالي</w:t>
            </w:r>
          </w:p>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عضو المجلس العلمي المحلي لصفرو</w:t>
            </w:r>
          </w:p>
        </w:tc>
        <w:tc>
          <w:tcPr>
            <w:tcW w:w="961" w:type="pct"/>
            <w:vAlign w:val="center"/>
          </w:tcPr>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مسجد مولاي اسماعيل بأرفود</w:t>
            </w:r>
          </w:p>
        </w:tc>
        <w:tc>
          <w:tcPr>
            <w:tcW w:w="704"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بين العشائين</w:t>
            </w:r>
          </w:p>
        </w:tc>
      </w:tr>
      <w:tr w:rsidR="0078152D" w:rsidRPr="00D448F7" w:rsidTr="00345AF9">
        <w:tc>
          <w:tcPr>
            <w:tcW w:w="883"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2</w:t>
            </w:r>
            <w:r>
              <w:rPr>
                <w:rFonts w:cs="Traditional Arabic" w:hint="cs"/>
                <w:b/>
                <w:bCs/>
                <w:sz w:val="32"/>
                <w:szCs w:val="32"/>
                <w:rtl/>
                <w:lang w:bidi="ar-MA"/>
              </w:rPr>
              <w:t>7</w:t>
            </w:r>
            <w:r w:rsidRPr="00D448F7">
              <w:rPr>
                <w:rFonts w:cs="Traditional Arabic" w:hint="cs"/>
                <w:b/>
                <w:bCs/>
                <w:sz w:val="32"/>
                <w:szCs w:val="32"/>
                <w:rtl/>
                <w:lang w:bidi="ar-MA"/>
              </w:rPr>
              <w:t xml:space="preserve"> </w:t>
            </w:r>
            <w:proofErr w:type="gramStart"/>
            <w:r w:rsidRPr="00D448F7">
              <w:rPr>
                <w:rFonts w:cs="Traditional Arabic" w:hint="cs"/>
                <w:b/>
                <w:bCs/>
                <w:sz w:val="32"/>
                <w:szCs w:val="32"/>
                <w:rtl/>
                <w:lang w:bidi="ar-MA"/>
              </w:rPr>
              <w:t>ذو</w:t>
            </w:r>
            <w:proofErr w:type="gramEnd"/>
            <w:r w:rsidRPr="00D448F7">
              <w:rPr>
                <w:rFonts w:cs="Traditional Arabic" w:hint="cs"/>
                <w:b/>
                <w:bCs/>
                <w:sz w:val="32"/>
                <w:szCs w:val="32"/>
                <w:rtl/>
                <w:lang w:bidi="ar-MA"/>
              </w:rPr>
              <w:t xml:space="preserve"> القعدة 1433 هـ/1</w:t>
            </w:r>
            <w:r>
              <w:rPr>
                <w:rFonts w:cs="Traditional Arabic" w:hint="cs"/>
                <w:b/>
                <w:bCs/>
                <w:sz w:val="32"/>
                <w:szCs w:val="32"/>
                <w:rtl/>
                <w:lang w:bidi="ar-MA"/>
              </w:rPr>
              <w:t>4</w:t>
            </w:r>
            <w:r w:rsidRPr="00D448F7">
              <w:rPr>
                <w:rFonts w:cs="Traditional Arabic" w:hint="cs"/>
                <w:b/>
                <w:bCs/>
                <w:sz w:val="32"/>
                <w:szCs w:val="32"/>
                <w:rtl/>
                <w:lang w:bidi="ar-MA"/>
              </w:rPr>
              <w:t xml:space="preserve"> أكتوبر 2012م</w:t>
            </w:r>
          </w:p>
        </w:tc>
        <w:tc>
          <w:tcPr>
            <w:tcW w:w="1365" w:type="pct"/>
            <w:vAlign w:val="center"/>
          </w:tcPr>
          <w:p w:rsidR="0078152D" w:rsidRPr="00D448F7" w:rsidRDefault="0078152D" w:rsidP="00345AF9">
            <w:pPr>
              <w:tabs>
                <w:tab w:val="left" w:pos="1920"/>
              </w:tabs>
              <w:bidi/>
              <w:rPr>
                <w:rFonts w:cs="Traditional Arabic"/>
                <w:b/>
                <w:bCs/>
                <w:sz w:val="32"/>
                <w:szCs w:val="32"/>
                <w:rtl/>
                <w:lang w:bidi="ar-MA"/>
              </w:rPr>
            </w:pPr>
            <w:r>
              <w:rPr>
                <w:rFonts w:cs="Traditional Arabic" w:hint="cs"/>
                <w:b/>
                <w:bCs/>
                <w:sz w:val="32"/>
                <w:szCs w:val="32"/>
                <w:rtl/>
                <w:lang w:bidi="ar-MA"/>
              </w:rPr>
              <w:t xml:space="preserve">الهداية في طاعة الرسول صلى الله عليه </w:t>
            </w:r>
            <w:proofErr w:type="gramStart"/>
            <w:r>
              <w:rPr>
                <w:rFonts w:cs="Traditional Arabic" w:hint="cs"/>
                <w:b/>
                <w:bCs/>
                <w:sz w:val="32"/>
                <w:szCs w:val="32"/>
                <w:rtl/>
                <w:lang w:bidi="ar-MA"/>
              </w:rPr>
              <w:t>وسلم</w:t>
            </w:r>
            <w:r>
              <w:rPr>
                <w:rFonts w:cs="Traditional Arabic"/>
                <w:b/>
                <w:bCs/>
                <w:sz w:val="32"/>
                <w:szCs w:val="32"/>
                <w:lang w:bidi="ar-MA"/>
              </w:rPr>
              <w:t xml:space="preserve"> </w:t>
            </w:r>
            <w:r>
              <w:rPr>
                <w:rFonts w:cs="Traditional Arabic" w:hint="cs"/>
                <w:b/>
                <w:bCs/>
                <w:sz w:val="32"/>
                <w:szCs w:val="32"/>
                <w:rtl/>
                <w:lang w:bidi="ar-MA"/>
              </w:rPr>
              <w:t xml:space="preserve"> لا</w:t>
            </w:r>
            <w:proofErr w:type="gramEnd"/>
            <w:r>
              <w:rPr>
                <w:rFonts w:cs="Traditional Arabic" w:hint="cs"/>
                <w:b/>
                <w:bCs/>
                <w:sz w:val="32"/>
                <w:szCs w:val="32"/>
                <w:rtl/>
                <w:lang w:bidi="ar-MA"/>
              </w:rPr>
              <w:t xml:space="preserve"> في طاعة غيره</w:t>
            </w:r>
          </w:p>
        </w:tc>
        <w:tc>
          <w:tcPr>
            <w:tcW w:w="1087" w:type="pct"/>
            <w:vAlign w:val="center"/>
          </w:tcPr>
          <w:p w:rsidR="0078152D"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د.الحسن الطاهري</w:t>
            </w:r>
          </w:p>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عضو المجلس العلمي المحلي لصفرو</w:t>
            </w:r>
          </w:p>
        </w:tc>
        <w:tc>
          <w:tcPr>
            <w:tcW w:w="961" w:type="pct"/>
            <w:vAlign w:val="center"/>
          </w:tcPr>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مسجد الزريقات أوفوس</w:t>
            </w:r>
          </w:p>
        </w:tc>
        <w:tc>
          <w:tcPr>
            <w:tcW w:w="704"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بين العشائين</w:t>
            </w:r>
          </w:p>
        </w:tc>
      </w:tr>
      <w:tr w:rsidR="0078152D" w:rsidRPr="00D448F7" w:rsidTr="00345AF9">
        <w:tc>
          <w:tcPr>
            <w:tcW w:w="883"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2</w:t>
            </w:r>
            <w:r>
              <w:rPr>
                <w:rFonts w:cs="Traditional Arabic" w:hint="cs"/>
                <w:b/>
                <w:bCs/>
                <w:sz w:val="32"/>
                <w:szCs w:val="32"/>
                <w:rtl/>
                <w:lang w:bidi="ar-MA"/>
              </w:rPr>
              <w:t>7</w:t>
            </w:r>
            <w:r w:rsidRPr="00D448F7">
              <w:rPr>
                <w:rFonts w:cs="Traditional Arabic" w:hint="cs"/>
                <w:b/>
                <w:bCs/>
                <w:sz w:val="32"/>
                <w:szCs w:val="32"/>
                <w:rtl/>
                <w:lang w:bidi="ar-MA"/>
              </w:rPr>
              <w:t xml:space="preserve"> </w:t>
            </w:r>
            <w:proofErr w:type="gramStart"/>
            <w:r w:rsidRPr="00D448F7">
              <w:rPr>
                <w:rFonts w:cs="Traditional Arabic" w:hint="cs"/>
                <w:b/>
                <w:bCs/>
                <w:sz w:val="32"/>
                <w:szCs w:val="32"/>
                <w:rtl/>
                <w:lang w:bidi="ar-MA"/>
              </w:rPr>
              <w:t>ذو</w:t>
            </w:r>
            <w:proofErr w:type="gramEnd"/>
            <w:r w:rsidRPr="00D448F7">
              <w:rPr>
                <w:rFonts w:cs="Traditional Arabic" w:hint="cs"/>
                <w:b/>
                <w:bCs/>
                <w:sz w:val="32"/>
                <w:szCs w:val="32"/>
                <w:rtl/>
                <w:lang w:bidi="ar-MA"/>
              </w:rPr>
              <w:t xml:space="preserve"> القعدة 1433 هـ/1</w:t>
            </w:r>
            <w:r>
              <w:rPr>
                <w:rFonts w:cs="Traditional Arabic" w:hint="cs"/>
                <w:b/>
                <w:bCs/>
                <w:sz w:val="32"/>
                <w:szCs w:val="32"/>
                <w:rtl/>
                <w:lang w:bidi="ar-MA"/>
              </w:rPr>
              <w:t>4</w:t>
            </w:r>
            <w:r w:rsidRPr="00D448F7">
              <w:rPr>
                <w:rFonts w:cs="Traditional Arabic" w:hint="cs"/>
                <w:b/>
                <w:bCs/>
                <w:sz w:val="32"/>
                <w:szCs w:val="32"/>
                <w:rtl/>
                <w:lang w:bidi="ar-MA"/>
              </w:rPr>
              <w:t xml:space="preserve"> أكتوبر 2012م</w:t>
            </w:r>
          </w:p>
        </w:tc>
        <w:tc>
          <w:tcPr>
            <w:tcW w:w="1365" w:type="pct"/>
            <w:vAlign w:val="center"/>
          </w:tcPr>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هداية القرآن الكريم إلى سبل السلام القويم</w:t>
            </w:r>
          </w:p>
        </w:tc>
        <w:tc>
          <w:tcPr>
            <w:tcW w:w="1087" w:type="pct"/>
            <w:vAlign w:val="center"/>
          </w:tcPr>
          <w:p w:rsidR="0078152D"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د.حسن الزين الفيلالي</w:t>
            </w:r>
          </w:p>
          <w:p w:rsidR="0078152D" w:rsidRPr="00D448F7" w:rsidRDefault="0078152D" w:rsidP="00345AF9">
            <w:pPr>
              <w:tabs>
                <w:tab w:val="left" w:pos="1920"/>
              </w:tabs>
              <w:bidi/>
              <w:jc w:val="center"/>
              <w:rPr>
                <w:rFonts w:cs="Traditional Arabic"/>
                <w:b/>
                <w:bCs/>
                <w:sz w:val="32"/>
                <w:szCs w:val="32"/>
                <w:rtl/>
                <w:lang w:bidi="ar-MA"/>
              </w:rPr>
            </w:pPr>
            <w:r w:rsidRPr="00C40678">
              <w:rPr>
                <w:rFonts w:cs="Traditional Arabic" w:hint="cs"/>
                <w:b/>
                <w:bCs/>
                <w:sz w:val="36"/>
                <w:szCs w:val="36"/>
                <w:rtl/>
                <w:lang w:bidi="ar-MA"/>
              </w:rPr>
              <w:t xml:space="preserve">رئيس المجلس العلمي المحلي </w:t>
            </w:r>
            <w:r>
              <w:rPr>
                <w:rFonts w:cs="Traditional Arabic" w:hint="cs"/>
                <w:b/>
                <w:bCs/>
                <w:sz w:val="36"/>
                <w:szCs w:val="36"/>
                <w:rtl/>
                <w:lang w:bidi="ar-MA"/>
              </w:rPr>
              <w:t>لصفرو</w:t>
            </w:r>
          </w:p>
        </w:tc>
        <w:tc>
          <w:tcPr>
            <w:tcW w:w="961" w:type="pct"/>
            <w:vAlign w:val="center"/>
          </w:tcPr>
          <w:p w:rsidR="0078152D" w:rsidRPr="00D448F7"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مسجد المدرسة الريصاني</w:t>
            </w:r>
          </w:p>
        </w:tc>
        <w:tc>
          <w:tcPr>
            <w:tcW w:w="704"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بين العشائين</w:t>
            </w:r>
          </w:p>
        </w:tc>
      </w:tr>
      <w:tr w:rsidR="0078152D" w:rsidRPr="00D448F7" w:rsidTr="00345AF9">
        <w:tc>
          <w:tcPr>
            <w:tcW w:w="883"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2</w:t>
            </w:r>
            <w:r>
              <w:rPr>
                <w:rFonts w:cs="Traditional Arabic" w:hint="cs"/>
                <w:b/>
                <w:bCs/>
                <w:sz w:val="32"/>
                <w:szCs w:val="32"/>
                <w:rtl/>
                <w:lang w:bidi="ar-MA"/>
              </w:rPr>
              <w:t>7</w:t>
            </w:r>
            <w:r w:rsidRPr="00D448F7">
              <w:rPr>
                <w:rFonts w:cs="Traditional Arabic" w:hint="cs"/>
                <w:b/>
                <w:bCs/>
                <w:sz w:val="32"/>
                <w:szCs w:val="32"/>
                <w:rtl/>
                <w:lang w:bidi="ar-MA"/>
              </w:rPr>
              <w:t xml:space="preserve"> </w:t>
            </w:r>
            <w:proofErr w:type="gramStart"/>
            <w:r w:rsidRPr="00D448F7">
              <w:rPr>
                <w:rFonts w:cs="Traditional Arabic" w:hint="cs"/>
                <w:b/>
                <w:bCs/>
                <w:sz w:val="32"/>
                <w:szCs w:val="32"/>
                <w:rtl/>
                <w:lang w:bidi="ar-MA"/>
              </w:rPr>
              <w:t>ذو</w:t>
            </w:r>
            <w:proofErr w:type="gramEnd"/>
            <w:r w:rsidRPr="00D448F7">
              <w:rPr>
                <w:rFonts w:cs="Traditional Arabic" w:hint="cs"/>
                <w:b/>
                <w:bCs/>
                <w:sz w:val="32"/>
                <w:szCs w:val="32"/>
                <w:rtl/>
                <w:lang w:bidi="ar-MA"/>
              </w:rPr>
              <w:t xml:space="preserve"> القعدة 1433 هـ/1</w:t>
            </w:r>
            <w:r>
              <w:rPr>
                <w:rFonts w:cs="Traditional Arabic" w:hint="cs"/>
                <w:b/>
                <w:bCs/>
                <w:sz w:val="32"/>
                <w:szCs w:val="32"/>
                <w:rtl/>
                <w:lang w:bidi="ar-MA"/>
              </w:rPr>
              <w:t>4</w:t>
            </w:r>
            <w:r w:rsidRPr="00D448F7">
              <w:rPr>
                <w:rFonts w:cs="Traditional Arabic" w:hint="cs"/>
                <w:b/>
                <w:bCs/>
                <w:sz w:val="32"/>
                <w:szCs w:val="32"/>
                <w:rtl/>
                <w:lang w:bidi="ar-MA"/>
              </w:rPr>
              <w:t xml:space="preserve"> أكتوبر 2012م</w:t>
            </w:r>
          </w:p>
        </w:tc>
        <w:tc>
          <w:tcPr>
            <w:tcW w:w="1365" w:type="pct"/>
            <w:vAlign w:val="center"/>
          </w:tcPr>
          <w:p w:rsidR="0078152D"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 xml:space="preserve">القرآن الكريم هدى و نور للمؤمنين انطلاق من قوله </w:t>
            </w:r>
            <w:proofErr w:type="gramStart"/>
            <w:r>
              <w:rPr>
                <w:rFonts w:cs="Traditional Arabic" w:hint="cs"/>
                <w:b/>
                <w:bCs/>
                <w:sz w:val="32"/>
                <w:szCs w:val="32"/>
                <w:rtl/>
                <w:lang w:bidi="ar-MA"/>
              </w:rPr>
              <w:t>تعالى</w:t>
            </w:r>
            <w:r w:rsidRPr="00D448F7">
              <w:rPr>
                <w:rFonts w:cs="Traditional Arabic" w:hint="cs"/>
                <w:b/>
                <w:bCs/>
                <w:sz w:val="32"/>
                <w:szCs w:val="32"/>
                <w:rtl/>
                <w:lang w:bidi="ar-MA"/>
              </w:rPr>
              <w:t xml:space="preserve"> </w:t>
            </w:r>
            <w:r>
              <w:rPr>
                <w:rFonts w:cs="Traditional Arabic" w:hint="cs"/>
                <w:b/>
                <w:bCs/>
                <w:sz w:val="32"/>
                <w:szCs w:val="32"/>
                <w:rtl/>
                <w:lang w:bidi="ar-MA"/>
              </w:rPr>
              <w:t>:</w:t>
            </w:r>
            <w:proofErr w:type="gramEnd"/>
            <w:r>
              <w:rPr>
                <w:rFonts w:cs="Traditional Arabic" w:hint="cs"/>
                <w:b/>
                <w:bCs/>
                <w:sz w:val="36"/>
                <w:szCs w:val="36"/>
                <w:rtl/>
                <w:lang w:bidi="ar-MA"/>
              </w:rPr>
              <w:t xml:space="preserve"> ((</w:t>
            </w:r>
            <w:r w:rsidRPr="00C8318C">
              <w:rPr>
                <w:rFonts w:cs="Traditional Arabic" w:hint="cs"/>
                <w:b/>
                <w:bCs/>
                <w:sz w:val="36"/>
                <w:szCs w:val="36"/>
                <w:rtl/>
                <w:lang w:bidi="ar-MA"/>
              </w:rPr>
              <w:t>إن هذا القرآن يهدي للتي هي أقوم</w:t>
            </w:r>
            <w:r>
              <w:rPr>
                <w:rFonts w:cs="Traditional Arabic" w:hint="cs"/>
                <w:b/>
                <w:bCs/>
                <w:sz w:val="36"/>
                <w:szCs w:val="36"/>
                <w:rtl/>
                <w:lang w:bidi="ar-MA"/>
              </w:rPr>
              <w:t xml:space="preserve">...)) </w:t>
            </w:r>
            <w:proofErr w:type="gramStart"/>
            <w:r>
              <w:rPr>
                <w:rFonts w:cs="Traditional Arabic" w:hint="cs"/>
                <w:b/>
                <w:bCs/>
                <w:sz w:val="36"/>
                <w:szCs w:val="36"/>
                <w:rtl/>
                <w:lang w:bidi="ar-MA"/>
              </w:rPr>
              <w:t>الإسراء</w:t>
            </w:r>
            <w:proofErr w:type="gramEnd"/>
            <w:r>
              <w:rPr>
                <w:rFonts w:cs="Traditional Arabic" w:hint="cs"/>
                <w:b/>
                <w:bCs/>
                <w:sz w:val="36"/>
                <w:szCs w:val="36"/>
                <w:rtl/>
                <w:lang w:bidi="ar-MA"/>
              </w:rPr>
              <w:t>:9</w:t>
            </w:r>
          </w:p>
        </w:tc>
        <w:tc>
          <w:tcPr>
            <w:tcW w:w="1087" w:type="pct"/>
            <w:vAlign w:val="center"/>
          </w:tcPr>
          <w:p w:rsidR="0078152D"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د.عبد الله عزيوي</w:t>
            </w:r>
          </w:p>
          <w:p w:rsidR="0078152D" w:rsidRPr="006C1C7D" w:rsidRDefault="0078152D" w:rsidP="00345AF9">
            <w:pPr>
              <w:bidi/>
              <w:jc w:val="center"/>
              <w:rPr>
                <w:rFonts w:cs="Traditional Arabic"/>
                <w:sz w:val="32"/>
                <w:szCs w:val="32"/>
                <w:rtl/>
                <w:lang w:bidi="ar-MA"/>
              </w:rPr>
            </w:pPr>
            <w:r>
              <w:rPr>
                <w:rFonts w:cs="Traditional Arabic" w:hint="cs"/>
                <w:b/>
                <w:bCs/>
                <w:sz w:val="32"/>
                <w:szCs w:val="32"/>
                <w:rtl/>
                <w:lang w:bidi="ar-MA"/>
              </w:rPr>
              <w:t>عضو المجلس العلمي المحلي لصفرو</w:t>
            </w:r>
          </w:p>
        </w:tc>
        <w:tc>
          <w:tcPr>
            <w:tcW w:w="961" w:type="pct"/>
            <w:vAlign w:val="center"/>
          </w:tcPr>
          <w:p w:rsidR="0078152D" w:rsidRDefault="0078152D" w:rsidP="00345AF9">
            <w:pPr>
              <w:tabs>
                <w:tab w:val="left" w:pos="1920"/>
              </w:tabs>
              <w:bidi/>
              <w:jc w:val="center"/>
              <w:rPr>
                <w:rFonts w:cs="Traditional Arabic"/>
                <w:b/>
                <w:bCs/>
                <w:sz w:val="32"/>
                <w:szCs w:val="32"/>
                <w:rtl/>
                <w:lang w:bidi="ar-MA"/>
              </w:rPr>
            </w:pPr>
            <w:r>
              <w:rPr>
                <w:rFonts w:cs="Traditional Arabic" w:hint="cs"/>
                <w:b/>
                <w:bCs/>
                <w:sz w:val="32"/>
                <w:szCs w:val="32"/>
                <w:rtl/>
                <w:lang w:bidi="ar-MA"/>
              </w:rPr>
              <w:t>مسجد السعيدية بالجرف</w:t>
            </w:r>
          </w:p>
        </w:tc>
        <w:tc>
          <w:tcPr>
            <w:tcW w:w="704" w:type="pct"/>
            <w:vAlign w:val="center"/>
          </w:tcPr>
          <w:p w:rsidR="0078152D" w:rsidRPr="00D448F7" w:rsidRDefault="0078152D" w:rsidP="00345AF9">
            <w:pPr>
              <w:tabs>
                <w:tab w:val="left" w:pos="1920"/>
              </w:tabs>
              <w:bidi/>
              <w:jc w:val="center"/>
              <w:rPr>
                <w:rFonts w:cs="Traditional Arabic"/>
                <w:b/>
                <w:bCs/>
                <w:sz w:val="32"/>
                <w:szCs w:val="32"/>
                <w:rtl/>
                <w:lang w:bidi="ar-MA"/>
              </w:rPr>
            </w:pPr>
            <w:r w:rsidRPr="00D448F7">
              <w:rPr>
                <w:rFonts w:cs="Traditional Arabic" w:hint="cs"/>
                <w:b/>
                <w:bCs/>
                <w:sz w:val="32"/>
                <w:szCs w:val="32"/>
                <w:rtl/>
                <w:lang w:bidi="ar-MA"/>
              </w:rPr>
              <w:t>بين العشائين</w:t>
            </w:r>
          </w:p>
        </w:tc>
      </w:tr>
    </w:tbl>
    <w:p w:rsidR="0078152D" w:rsidRDefault="0078152D" w:rsidP="0078152D">
      <w:pPr>
        <w:bidi/>
      </w:pPr>
    </w:p>
    <w:p w:rsidR="0078152D" w:rsidRDefault="0078152D" w:rsidP="0078152D">
      <w:pPr>
        <w:bidi/>
        <w:ind w:left="720"/>
        <w:rPr>
          <w:rFonts w:ascii="Symbol" w:hAnsi="Symbol" w:cs="Traditional Arabic"/>
          <w:b/>
          <w:bCs/>
          <w:color w:val="000000"/>
          <w:sz w:val="32"/>
          <w:szCs w:val="32"/>
          <w:rtl/>
        </w:rPr>
      </w:pPr>
    </w:p>
    <w:p w:rsidR="00E54EFA" w:rsidRDefault="00E54EFA" w:rsidP="00E54EFA">
      <w:pPr>
        <w:bidi/>
        <w:ind w:left="720"/>
        <w:rPr>
          <w:rFonts w:ascii="Symbol" w:hAnsi="Symbol" w:cs="Traditional Arabic"/>
          <w:b/>
          <w:bCs/>
          <w:color w:val="000000"/>
          <w:sz w:val="32"/>
          <w:szCs w:val="32"/>
          <w:rtl/>
        </w:rPr>
      </w:pPr>
    </w:p>
    <w:p w:rsidR="00E54EFA" w:rsidRDefault="00E54EFA" w:rsidP="00E54EFA">
      <w:pPr>
        <w:rPr>
          <w:rFonts w:ascii="Segoe UI" w:hAnsi="Segoe UI" w:cs="Segoe UI"/>
          <w:sz w:val="24"/>
          <w:szCs w:val="24"/>
        </w:rPr>
      </w:pPr>
    </w:p>
    <w:p w:rsidR="00E54EFA" w:rsidRDefault="00E54EFA" w:rsidP="00E54EFA">
      <w:pPr>
        <w:rPr>
          <w:rFonts w:ascii="Segoe UI" w:hAnsi="Segoe UI" w:cs="Segoe UI"/>
          <w:sz w:val="24"/>
          <w:szCs w:val="24"/>
          <w:rtl/>
          <w:lang w:bidi="ar-MA"/>
        </w:rPr>
      </w:pPr>
    </w:p>
    <w:p w:rsidR="00E54EFA" w:rsidRDefault="00E54EFA" w:rsidP="00E54EFA">
      <w:pPr>
        <w:bidi/>
        <w:jc w:val="center"/>
      </w:pPr>
    </w:p>
    <w:p w:rsidR="00E54EFA" w:rsidRDefault="00E54EFA" w:rsidP="00E54EFA">
      <w:pPr>
        <w:bidi/>
        <w:jc w:val="center"/>
      </w:pPr>
    </w:p>
    <w:p w:rsidR="00E54EFA" w:rsidRDefault="00E54EFA" w:rsidP="00E54EFA">
      <w:pPr>
        <w:bidi/>
        <w:jc w:val="center"/>
      </w:pPr>
    </w:p>
    <w:p w:rsidR="00327148" w:rsidRPr="00E54EFA" w:rsidRDefault="00327148" w:rsidP="00E54EFA">
      <w:pPr>
        <w:bidi/>
        <w:jc w:val="both"/>
      </w:pPr>
    </w:p>
    <w:sectPr w:rsidR="00327148" w:rsidRPr="00E54EFA" w:rsidSect="00AB4321">
      <w:pgSz w:w="11906" w:h="16838"/>
      <w:pgMar w:top="284" w:right="1800" w:bottom="1440" w:left="1800" w:header="708" w:footer="708" w:gutter="0"/>
      <w:pgBorders w:offsetFrom="page">
        <w:top w:val="flowersTiny" w:sz="10" w:space="24" w:color="auto"/>
        <w:left w:val="flowersTiny" w:sz="10" w:space="24" w:color="auto"/>
        <w:bottom w:val="flowersTiny" w:sz="10" w:space="24" w:color="auto"/>
        <w:right w:val="flowersTin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CS Farisy S_U normal.">
    <w:panose1 w:val="00000000000000000000"/>
    <w:charset w:val="B2"/>
    <w:family w:val="auto"/>
    <w:pitch w:val="variable"/>
    <w:sig w:usb0="00002001" w:usb1="00000000" w:usb2="00000000" w:usb3="00000000" w:csb0="00000040" w:csb1="00000000"/>
  </w:font>
  <w:font w:name="MCS Hijon S_I normal.">
    <w:panose1 w:val="00000000000000000000"/>
    <w:charset w:val="B2"/>
    <w:family w:val="auto"/>
    <w:pitch w:val="variable"/>
    <w:sig w:usb0="00002001" w:usb1="00000000" w:usb2="00000000" w:usb3="00000000" w:csb0="00000040" w:csb1="00000000"/>
  </w:font>
  <w:font w:name="MCS Erwah S_U normal.">
    <w:panose1 w:val="00000000000000000000"/>
    <w:charset w:val="B2"/>
    <w:family w:val="auto"/>
    <w:pitch w:val="variable"/>
    <w:sig w:usb0="00002001" w:usb1="00000000" w:usb2="00000000" w:usb3="00000000" w:csb0="00000040" w:csb1="00000000"/>
  </w:font>
  <w:font w:name="Century">
    <w:panose1 w:val="02040604050505020304"/>
    <w:charset w:val="00"/>
    <w:family w:val="roman"/>
    <w:notTrueType/>
    <w:pitch w:val="variable"/>
    <w:sig w:usb0="00000003" w:usb1="00000000" w:usb2="00000000" w:usb3="00000000" w:csb0="00000001" w:csb1="00000000"/>
  </w:font>
  <w:font w:name="DecoType Naskh Extensions">
    <w:panose1 w:val="000000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405E"/>
    <w:multiLevelType w:val="hybridMultilevel"/>
    <w:tmpl w:val="048E1B02"/>
    <w:lvl w:ilvl="0" w:tplc="7E5CFF50">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54EFA"/>
    <w:rsid w:val="002D5C26"/>
    <w:rsid w:val="002F7268"/>
    <w:rsid w:val="00327148"/>
    <w:rsid w:val="00342F07"/>
    <w:rsid w:val="00705F8A"/>
    <w:rsid w:val="0078152D"/>
    <w:rsid w:val="00A238C1"/>
    <w:rsid w:val="00A50CA7"/>
    <w:rsid w:val="00A56F0A"/>
    <w:rsid w:val="00AE1B16"/>
    <w:rsid w:val="00E54E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15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152D"/>
    <w:rPr>
      <w:rFonts w:ascii="Tahoma" w:hAnsi="Tahoma" w:cs="Tahoma"/>
      <w:sz w:val="16"/>
      <w:szCs w:val="16"/>
    </w:rPr>
  </w:style>
  <w:style w:type="table" w:styleId="Grilledutableau">
    <w:name w:val="Table Grid"/>
    <w:basedOn w:val="TableauNormal"/>
    <w:uiPriority w:val="59"/>
    <w:rsid w:val="0078152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851</Words>
  <Characters>4681</Characters>
  <Application>Microsoft Office Word</Application>
  <DocSecurity>0</DocSecurity>
  <Lines>39</Lines>
  <Paragraphs>11</Paragraphs>
  <ScaleCrop>false</ScaleCrop>
  <Company>Hewlett-Packard Company</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 loc err</dc:creator>
  <cp:keywords/>
  <dc:description/>
  <cp:lastModifiedBy>con loc err</cp:lastModifiedBy>
  <cp:revision>7</cp:revision>
  <dcterms:created xsi:type="dcterms:W3CDTF">2012-10-05T10:36:00Z</dcterms:created>
  <dcterms:modified xsi:type="dcterms:W3CDTF">2012-10-05T20:15:00Z</dcterms:modified>
</cp:coreProperties>
</file>