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B6" w:rsidRDefault="007B1EB6" w:rsidP="007B1EB6">
      <w:pPr>
        <w:pStyle w:val="NormalWeb"/>
        <w:jc w:val="both"/>
      </w:pPr>
      <w:r>
        <w:rPr>
          <w:rStyle w:val="lev"/>
          <w:rFonts w:ascii="Verdana" w:hAnsi="Verdana"/>
          <w:color w:val="CC6600"/>
        </w:rPr>
        <w:t>Appel à candidature Pour le recrutement d’une assistante sociale</w:t>
      </w:r>
      <w:r>
        <w:rPr>
          <w:rFonts w:ascii="Verdana" w:hAnsi="Verdana"/>
          <w:b/>
          <w:bCs/>
          <w:color w:val="CC6600"/>
        </w:rPr>
        <w:br/>
      </w:r>
      <w:r>
        <w:br/>
        <w:t> </w:t>
      </w:r>
    </w:p>
    <w:p w:rsidR="007B1EB6" w:rsidRDefault="007B1EB6" w:rsidP="007B1EB6">
      <w:pPr>
        <w:pStyle w:val="NormalWeb"/>
        <w:rPr>
          <w:rFonts w:ascii="Verdana" w:hAnsi="Verdana"/>
          <w:sz w:val="20"/>
          <w:szCs w:val="20"/>
        </w:rPr>
      </w:pPr>
      <w:r>
        <w:rPr>
          <w:rFonts w:ascii="Verdana" w:hAnsi="Verdana"/>
          <w:sz w:val="20"/>
          <w:szCs w:val="20"/>
        </w:rPr>
        <w:t>L’Association Troisième Millénaire pour le Développement de l’Action Associative au SUD-EST est à la recherche d’une assistante sociale à Errachidia.</w:t>
      </w:r>
      <w:r>
        <w:rPr>
          <w:rFonts w:ascii="Verdana" w:hAnsi="Verdana"/>
          <w:sz w:val="20"/>
          <w:szCs w:val="20"/>
        </w:rPr>
        <w:br/>
        <w:t xml:space="preserve">La postulante doit satisfaire les conditions minimales suivantes : </w:t>
      </w:r>
    </w:p>
    <w:p w:rsidR="007B1EB6" w:rsidRPr="007B1EB6" w:rsidRDefault="007B1EB6" w:rsidP="007B1EB6">
      <w:pPr>
        <w:pStyle w:val="NormalWeb"/>
        <w:rPr>
          <w:b/>
          <w:bCs/>
        </w:rPr>
      </w:pPr>
      <w:r w:rsidRPr="007B1EB6">
        <w:rPr>
          <w:rFonts w:ascii="Verdana" w:hAnsi="Verdana"/>
          <w:b/>
          <w:bCs/>
          <w:sz w:val="20"/>
          <w:szCs w:val="20"/>
        </w:rPr>
        <w:br/>
        <w:t xml:space="preserve">I. Tâches et responsabilités </w:t>
      </w:r>
    </w:p>
    <w:p w:rsidR="007B1EB6" w:rsidRDefault="007B1EB6" w:rsidP="007B1EB6">
      <w:pPr>
        <w:pStyle w:val="NormalWeb"/>
      </w:pPr>
      <w:r>
        <w:rPr>
          <w:rFonts w:ascii="Verdana" w:hAnsi="Verdana"/>
          <w:sz w:val="20"/>
          <w:szCs w:val="20"/>
        </w:rPr>
        <w:t xml:space="preserve">i. L’accueil,  L’écoute, l’orientation juridique, l’accompagnement </w:t>
      </w:r>
      <w:proofErr w:type="gramStart"/>
      <w:r>
        <w:rPr>
          <w:rFonts w:ascii="Verdana" w:hAnsi="Verdana"/>
          <w:sz w:val="20"/>
          <w:szCs w:val="20"/>
        </w:rPr>
        <w:t>;</w:t>
      </w:r>
      <w:proofErr w:type="gramEnd"/>
      <w:r>
        <w:rPr>
          <w:rFonts w:ascii="Verdana" w:hAnsi="Verdana"/>
          <w:sz w:val="20"/>
          <w:szCs w:val="20"/>
        </w:rPr>
        <w:br/>
        <w:t xml:space="preserve">ii. Elaborer des rapports périodiques requis sur toutes les activités liées aux domaines d’intervention de l’assistante sociale </w:t>
      </w:r>
      <w:proofErr w:type="gramStart"/>
      <w:r>
        <w:rPr>
          <w:rFonts w:ascii="Verdana" w:hAnsi="Verdana"/>
          <w:sz w:val="20"/>
          <w:szCs w:val="20"/>
        </w:rPr>
        <w:t>;</w:t>
      </w:r>
      <w:proofErr w:type="gramEnd"/>
      <w:r>
        <w:rPr>
          <w:rFonts w:ascii="Verdana" w:hAnsi="Verdana"/>
          <w:sz w:val="20"/>
          <w:szCs w:val="20"/>
        </w:rPr>
        <w:br/>
        <w:t>iii. Rédiger en arabe et en français le courrier et les correspondances et en assurer le suivi.</w:t>
      </w:r>
    </w:p>
    <w:p w:rsidR="007B1EB6" w:rsidRPr="007B1EB6" w:rsidRDefault="007B1EB6" w:rsidP="007B1EB6">
      <w:pPr>
        <w:pStyle w:val="NormalWeb"/>
        <w:rPr>
          <w:b/>
          <w:bCs/>
        </w:rPr>
      </w:pPr>
      <w:r w:rsidRPr="007B1EB6">
        <w:rPr>
          <w:rFonts w:ascii="Verdana" w:hAnsi="Verdana"/>
          <w:b/>
          <w:bCs/>
          <w:sz w:val="20"/>
          <w:szCs w:val="20"/>
        </w:rPr>
        <w:t xml:space="preserve">II. Qualifications requises </w:t>
      </w:r>
    </w:p>
    <w:p w:rsidR="007B1EB6" w:rsidRDefault="007B1EB6" w:rsidP="007B1EB6">
      <w:pPr>
        <w:pStyle w:val="NormalWeb"/>
      </w:pPr>
      <w:r>
        <w:rPr>
          <w:rFonts w:ascii="Verdana" w:hAnsi="Verdana"/>
          <w:sz w:val="20"/>
          <w:szCs w:val="20"/>
        </w:rPr>
        <w:t>Les candidats ou candidates doivent justifier les qualifications suivantes :</w:t>
      </w:r>
    </w:p>
    <w:p w:rsidR="007B1EB6" w:rsidRDefault="007B1EB6" w:rsidP="007B1EB6">
      <w:pPr>
        <w:pStyle w:val="NormalWeb"/>
      </w:pPr>
      <w:r>
        <w:rPr>
          <w:rFonts w:ascii="Verdana" w:hAnsi="Verdana"/>
          <w:sz w:val="20"/>
          <w:szCs w:val="20"/>
        </w:rPr>
        <w:t xml:space="preserve">• Etre titulaire d’un diplôme des assistants (es) sociaux ou titulaire d’une formation universitaire (licence ou maîtrise) de préférence dans le domaine des sciences sociales ;  </w:t>
      </w:r>
      <w:r>
        <w:rPr>
          <w:rFonts w:ascii="Verdana" w:hAnsi="Verdana"/>
          <w:sz w:val="20"/>
          <w:szCs w:val="20"/>
        </w:rPr>
        <w:br/>
        <w:t xml:space="preserve">• Avoir une parfaite maîtrise  des différentes questions liées au code de la famille ; </w:t>
      </w:r>
      <w:r>
        <w:rPr>
          <w:rFonts w:ascii="Verdana" w:hAnsi="Verdana"/>
          <w:sz w:val="20"/>
          <w:szCs w:val="20"/>
        </w:rPr>
        <w:br/>
        <w:t xml:space="preserve">• Avoir une expérience justifiée de plus de 1ans dans le domaine de l’assistant (e)  social ou similaires  (centre d’écoute et de soutien psychologique) l’expérience dans la gestion des projets de développement serait un atout ; </w:t>
      </w:r>
      <w:r>
        <w:rPr>
          <w:rFonts w:ascii="Verdana" w:hAnsi="Verdana"/>
          <w:sz w:val="20"/>
          <w:szCs w:val="20"/>
        </w:rPr>
        <w:br/>
        <w:t xml:space="preserve">• Avoir une bonne capacité de rédaction en arabe et en français  et de  bonnes connaissances dans le domaine des TIC et informatique : Windows (Word, Excel, ppt). </w:t>
      </w:r>
    </w:p>
    <w:p w:rsidR="007B1EB6" w:rsidRDefault="007B1EB6" w:rsidP="00C16FD9">
      <w:pPr>
        <w:pStyle w:val="NormalWeb"/>
      </w:pPr>
      <w:r>
        <w:br/>
      </w:r>
      <w:r>
        <w:rPr>
          <w:rFonts w:ascii="Verdana" w:hAnsi="Verdana"/>
          <w:sz w:val="20"/>
          <w:szCs w:val="20"/>
        </w:rPr>
        <w:t xml:space="preserve">Les personnes intéressées devront adresser leur CV et lettre de motivation par mail à </w:t>
      </w:r>
      <w:hyperlink r:id="rId4" w:history="1">
        <w:r w:rsidR="004E7399" w:rsidRPr="00AB44EC">
          <w:rPr>
            <w:rStyle w:val="Lienhypertexte"/>
          </w:rPr>
          <w:t>atmdpe@yahoo.fr</w:t>
        </w:r>
      </w:hyperlink>
      <w:r w:rsidR="004E7399">
        <w:t xml:space="preserve"> </w:t>
      </w:r>
      <w:r w:rsidR="004E7399">
        <w:rPr>
          <w:rFonts w:ascii="Verdana" w:hAnsi="Verdana"/>
          <w:sz w:val="20"/>
          <w:szCs w:val="20"/>
        </w:rPr>
        <w:t>e</w:t>
      </w:r>
      <w:r>
        <w:rPr>
          <w:rFonts w:ascii="Verdana" w:hAnsi="Verdana"/>
          <w:sz w:val="20"/>
          <w:szCs w:val="20"/>
        </w:rPr>
        <w:t xml:space="preserve">t ce, </w:t>
      </w:r>
      <w:r w:rsidR="004E7399">
        <w:t>avant le 20 septembre 2012</w:t>
      </w:r>
    </w:p>
    <w:p w:rsidR="00855CF7" w:rsidRDefault="00855CF7" w:rsidP="007B1EB6">
      <w:pPr>
        <w:jc w:val="both"/>
      </w:pPr>
    </w:p>
    <w:sectPr w:rsidR="00855CF7" w:rsidSect="00855C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1EB6"/>
    <w:rsid w:val="004E7399"/>
    <w:rsid w:val="007B1EB6"/>
    <w:rsid w:val="00855CF7"/>
    <w:rsid w:val="00C16F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1E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B1EB6"/>
    <w:rPr>
      <w:b/>
      <w:bCs/>
    </w:rPr>
  </w:style>
  <w:style w:type="character" w:styleId="Lienhypertexte">
    <w:name w:val="Hyperlink"/>
    <w:basedOn w:val="Policepardfaut"/>
    <w:uiPriority w:val="99"/>
    <w:unhideWhenUsed/>
    <w:rsid w:val="007B1EB6"/>
    <w:rPr>
      <w:color w:val="0000FF"/>
      <w:u w:val="single"/>
    </w:rPr>
  </w:style>
</w:styles>
</file>

<file path=word/webSettings.xml><?xml version="1.0" encoding="utf-8"?>
<w:webSettings xmlns:r="http://schemas.openxmlformats.org/officeDocument/2006/relationships" xmlns:w="http://schemas.openxmlformats.org/wordprocessingml/2006/main">
  <w:divs>
    <w:div w:id="9638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mdp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239</Words>
  <Characters>1317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Unicornis</dc:creator>
  <cp:keywords/>
  <dc:description/>
  <cp:lastModifiedBy>Unicornis</cp:lastModifiedBy>
  <cp:revision>1</cp:revision>
  <dcterms:created xsi:type="dcterms:W3CDTF">2012-09-06T08:54:00Z</dcterms:created>
  <dcterms:modified xsi:type="dcterms:W3CDTF">2012-09-06T11:25:00Z</dcterms:modified>
</cp:coreProperties>
</file>